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A4C9C" w14:textId="3EE5C172" w:rsidR="00BC20A5" w:rsidRDefault="001D702E">
      <w:pPr>
        <w:rPr>
          <w:rFonts w:ascii="Verdana" w:hAnsi="Verdana"/>
          <w:b/>
          <w:bCs/>
          <w:sz w:val="72"/>
          <w:szCs w:val="72"/>
        </w:rPr>
      </w:pPr>
      <w:bookmarkStart w:id="0" w:name="_GoBack"/>
      <w:bookmarkEnd w:id="0"/>
      <w:r>
        <w:rPr>
          <w:rFonts w:ascii="Verdana" w:hAnsi="Verdana"/>
          <w:b/>
          <w:bCs/>
          <w:sz w:val="72"/>
          <w:szCs w:val="72"/>
        </w:rPr>
        <w:tab/>
      </w:r>
      <w:r w:rsidR="0039169C">
        <w:rPr>
          <w:rFonts w:ascii="Verdana" w:hAnsi="Verdana"/>
          <w:b/>
          <w:bCs/>
          <w:sz w:val="72"/>
          <w:szCs w:val="72"/>
        </w:rPr>
        <w:tab/>
      </w:r>
      <w:r w:rsidR="0039169C">
        <w:rPr>
          <w:rFonts w:ascii="Verdana" w:hAnsi="Verdana"/>
          <w:b/>
          <w:bCs/>
          <w:sz w:val="72"/>
          <w:szCs w:val="72"/>
        </w:rPr>
        <w:tab/>
      </w:r>
    </w:p>
    <w:p w14:paraId="5A99F42E" w14:textId="77777777" w:rsidR="00BC20A5" w:rsidRDefault="00BC20A5">
      <w:pPr>
        <w:rPr>
          <w:rFonts w:ascii="Verdana" w:hAnsi="Verdana"/>
          <w:b/>
          <w:bCs/>
          <w:sz w:val="72"/>
          <w:szCs w:val="72"/>
        </w:rPr>
      </w:pPr>
    </w:p>
    <w:p w14:paraId="5F397E0C" w14:textId="77777777" w:rsidR="00BC20A5" w:rsidRDefault="00BC20A5">
      <w:pPr>
        <w:rPr>
          <w:rFonts w:ascii="Verdana" w:hAnsi="Verdana"/>
          <w:b/>
          <w:bCs/>
          <w:sz w:val="72"/>
          <w:szCs w:val="72"/>
        </w:rPr>
      </w:pPr>
    </w:p>
    <w:p w14:paraId="3BA57D6F" w14:textId="743064BD" w:rsidR="001017B0" w:rsidRDefault="002D0601" w:rsidP="002D0601">
      <w:pPr>
        <w:jc w:val="center"/>
        <w:rPr>
          <w:rFonts w:ascii="Verdana" w:hAnsi="Verdana"/>
          <w:b/>
          <w:bCs/>
          <w:sz w:val="52"/>
          <w:szCs w:val="52"/>
        </w:rPr>
      </w:pPr>
      <w:r>
        <w:rPr>
          <w:rFonts w:ascii="Verdana" w:hAnsi="Verdana"/>
          <w:b/>
          <w:bCs/>
          <w:sz w:val="52"/>
          <w:szCs w:val="52"/>
        </w:rPr>
        <w:t>LUP</w:t>
      </w:r>
    </w:p>
    <w:p w14:paraId="7F959FBE" w14:textId="6D637FAA" w:rsidR="002D0601" w:rsidRDefault="002D0601" w:rsidP="002D0601">
      <w:pPr>
        <w:jc w:val="center"/>
        <w:rPr>
          <w:rFonts w:ascii="Verdana" w:hAnsi="Verdana"/>
          <w:b/>
          <w:bCs/>
          <w:sz w:val="52"/>
          <w:szCs w:val="52"/>
        </w:rPr>
      </w:pPr>
      <w:r>
        <w:rPr>
          <w:rFonts w:ascii="Verdana" w:hAnsi="Verdana"/>
          <w:b/>
          <w:bCs/>
          <w:sz w:val="24"/>
          <w:szCs w:val="24"/>
        </w:rPr>
        <w:t>FOR</w:t>
      </w:r>
    </w:p>
    <w:p w14:paraId="56C9D474" w14:textId="058697C7" w:rsidR="00C416F3" w:rsidRDefault="002D0601" w:rsidP="002D0601">
      <w:pPr>
        <w:jc w:val="center"/>
        <w:rPr>
          <w:rFonts w:ascii="Verdana" w:hAnsi="Verdana"/>
          <w:b/>
          <w:bCs/>
          <w:sz w:val="52"/>
          <w:szCs w:val="52"/>
        </w:rPr>
      </w:pPr>
      <w:r>
        <w:rPr>
          <w:rFonts w:ascii="Verdana" w:hAnsi="Verdana"/>
          <w:b/>
          <w:bCs/>
          <w:sz w:val="52"/>
          <w:szCs w:val="52"/>
        </w:rPr>
        <w:t xml:space="preserve">Den </w:t>
      </w:r>
      <w:r w:rsidR="007B494F">
        <w:rPr>
          <w:rFonts w:ascii="Verdana" w:hAnsi="Verdana"/>
          <w:b/>
          <w:bCs/>
          <w:sz w:val="52"/>
          <w:szCs w:val="52"/>
        </w:rPr>
        <w:t>Pædagogisk</w:t>
      </w:r>
      <w:r>
        <w:rPr>
          <w:rFonts w:ascii="Verdana" w:hAnsi="Verdana"/>
          <w:b/>
          <w:bCs/>
          <w:sz w:val="52"/>
          <w:szCs w:val="52"/>
        </w:rPr>
        <w:t>e</w:t>
      </w:r>
      <w:r w:rsidR="007B494F">
        <w:rPr>
          <w:rFonts w:ascii="Verdana" w:hAnsi="Verdana"/>
          <w:b/>
          <w:bCs/>
          <w:sz w:val="52"/>
          <w:szCs w:val="52"/>
        </w:rPr>
        <w:t xml:space="preserve"> assistentuddannelse</w:t>
      </w:r>
    </w:p>
    <w:p w14:paraId="17E84AC6" w14:textId="76A1EC54" w:rsidR="00C416F3" w:rsidRDefault="00C416F3">
      <w:pPr>
        <w:rPr>
          <w:rFonts w:ascii="Verdana" w:hAnsi="Verdana"/>
          <w:b/>
          <w:bCs/>
          <w:sz w:val="72"/>
          <w:szCs w:val="72"/>
        </w:rPr>
      </w:pPr>
    </w:p>
    <w:p w14:paraId="3CF43A4B" w14:textId="7F80D93E" w:rsidR="002D0601" w:rsidRDefault="002D0601">
      <w:pPr>
        <w:rPr>
          <w:rFonts w:ascii="Verdana" w:hAnsi="Verdana"/>
          <w:b/>
          <w:bCs/>
          <w:sz w:val="72"/>
          <w:szCs w:val="72"/>
        </w:rPr>
      </w:pPr>
    </w:p>
    <w:p w14:paraId="0D1B29B2" w14:textId="730CEF9F" w:rsidR="002D0601" w:rsidRDefault="002D0601">
      <w:pPr>
        <w:rPr>
          <w:rFonts w:ascii="Verdana" w:hAnsi="Verdana"/>
          <w:b/>
          <w:bCs/>
          <w:sz w:val="72"/>
          <w:szCs w:val="72"/>
        </w:rPr>
      </w:pPr>
    </w:p>
    <w:p w14:paraId="5607ACC0" w14:textId="77777777" w:rsidR="00C416F3" w:rsidRDefault="00C416F3">
      <w:pPr>
        <w:rPr>
          <w:rFonts w:ascii="Verdana" w:hAnsi="Verdana"/>
          <w:b/>
          <w:bCs/>
          <w:sz w:val="32"/>
          <w:szCs w:val="32"/>
        </w:rPr>
      </w:pPr>
    </w:p>
    <w:p w14:paraId="7F7B26E6" w14:textId="77777777" w:rsidR="00C416F3" w:rsidRDefault="00C416F3">
      <w:pPr>
        <w:rPr>
          <w:rFonts w:ascii="Verdana" w:hAnsi="Verdana"/>
          <w:b/>
          <w:bCs/>
          <w:sz w:val="32"/>
          <w:szCs w:val="32"/>
        </w:rPr>
      </w:pPr>
    </w:p>
    <w:p w14:paraId="32904E00" w14:textId="77777777" w:rsidR="00C416F3" w:rsidRDefault="00C416F3">
      <w:pPr>
        <w:rPr>
          <w:rFonts w:ascii="Verdana" w:hAnsi="Verdana"/>
          <w:b/>
          <w:bCs/>
          <w:sz w:val="32"/>
          <w:szCs w:val="32"/>
        </w:rPr>
      </w:pPr>
    </w:p>
    <w:p w14:paraId="79750895" w14:textId="71F07B0B" w:rsidR="00BC20A5" w:rsidRPr="00BC20A5" w:rsidRDefault="00BC20A5" w:rsidP="007B494F">
      <w:pPr>
        <w:rPr>
          <w:rFonts w:ascii="Verdana" w:hAnsi="Verdana"/>
          <w:b/>
          <w:bCs/>
          <w:sz w:val="24"/>
          <w:szCs w:val="24"/>
        </w:rPr>
      </w:pPr>
      <w:r w:rsidRPr="00BC20A5">
        <w:rPr>
          <w:rFonts w:ascii="Verdana" w:hAnsi="Verdana"/>
          <w:b/>
          <w:bCs/>
          <w:sz w:val="24"/>
          <w:szCs w:val="24"/>
        </w:rPr>
        <w:t>G</w:t>
      </w:r>
      <w:r w:rsidR="002D0601">
        <w:rPr>
          <w:rFonts w:ascii="Verdana" w:hAnsi="Verdana"/>
          <w:b/>
          <w:bCs/>
          <w:sz w:val="24"/>
          <w:szCs w:val="24"/>
        </w:rPr>
        <w:t>ældende for hold startet efter 1</w:t>
      </w:r>
      <w:r w:rsidRPr="00BC20A5">
        <w:rPr>
          <w:rFonts w:ascii="Verdana" w:hAnsi="Verdana"/>
          <w:b/>
          <w:bCs/>
          <w:sz w:val="24"/>
          <w:szCs w:val="24"/>
        </w:rPr>
        <w:t xml:space="preserve">. </w:t>
      </w:r>
      <w:r w:rsidR="002D0601">
        <w:rPr>
          <w:rFonts w:ascii="Verdana" w:hAnsi="Verdana"/>
          <w:b/>
          <w:bCs/>
          <w:sz w:val="24"/>
          <w:szCs w:val="24"/>
        </w:rPr>
        <w:t>august</w:t>
      </w:r>
      <w:r w:rsidRPr="00BC20A5">
        <w:rPr>
          <w:rFonts w:ascii="Verdana" w:hAnsi="Verdana"/>
          <w:b/>
          <w:bCs/>
          <w:sz w:val="24"/>
          <w:szCs w:val="24"/>
        </w:rPr>
        <w:t xml:space="preserve"> 201</w:t>
      </w:r>
      <w:r w:rsidR="002D0601">
        <w:rPr>
          <w:rFonts w:ascii="Verdana" w:hAnsi="Verdana"/>
          <w:b/>
          <w:bCs/>
          <w:sz w:val="24"/>
          <w:szCs w:val="24"/>
        </w:rPr>
        <w:t>8</w:t>
      </w:r>
      <w:r w:rsidRPr="00BC20A5">
        <w:rPr>
          <w:rFonts w:ascii="Verdana" w:hAnsi="Verdana"/>
          <w:b/>
          <w:bCs/>
          <w:sz w:val="24"/>
          <w:szCs w:val="24"/>
        </w:rPr>
        <w:br w:type="page"/>
      </w:r>
    </w:p>
    <w:p w14:paraId="390C8762" w14:textId="4EC1D82F" w:rsidR="00BF4DB6" w:rsidRDefault="00221E63">
      <w:pPr>
        <w:pStyle w:val="Indholdsfortegnelse1"/>
        <w:tabs>
          <w:tab w:val="left" w:pos="440"/>
          <w:tab w:val="right" w:leader="dot" w:pos="9629"/>
        </w:tabs>
        <w:rPr>
          <w:rFonts w:cstheme="minorBidi"/>
          <w:b w:val="0"/>
          <w:bCs w:val="0"/>
          <w:caps w:val="0"/>
          <w:noProof/>
          <w:sz w:val="22"/>
          <w:szCs w:val="22"/>
          <w:lang w:eastAsia="da-DK"/>
        </w:rPr>
      </w:pPr>
      <w:r>
        <w:rPr>
          <w:rFonts w:ascii="Verdana" w:hAnsi="Verdana"/>
          <w:b w:val="0"/>
          <w:bCs w:val="0"/>
          <w:sz w:val="32"/>
          <w:szCs w:val="32"/>
        </w:rPr>
        <w:lastRenderedPageBreak/>
        <w:fldChar w:fldCharType="begin"/>
      </w:r>
      <w:r>
        <w:rPr>
          <w:rFonts w:ascii="Verdana" w:hAnsi="Verdana"/>
          <w:b w:val="0"/>
          <w:bCs w:val="0"/>
          <w:sz w:val="32"/>
          <w:szCs w:val="32"/>
        </w:rPr>
        <w:instrText xml:space="preserve"> TOC \o "1-3" \h \z \u </w:instrText>
      </w:r>
      <w:r>
        <w:rPr>
          <w:rFonts w:ascii="Verdana" w:hAnsi="Verdana"/>
          <w:b w:val="0"/>
          <w:bCs w:val="0"/>
          <w:sz w:val="32"/>
          <w:szCs w:val="32"/>
        </w:rPr>
        <w:fldChar w:fldCharType="separate"/>
      </w:r>
      <w:hyperlink w:anchor="_Toc513454768" w:history="1">
        <w:r w:rsidR="00BF4DB6" w:rsidRPr="007B3693">
          <w:rPr>
            <w:rStyle w:val="Hyperlink"/>
            <w:noProof/>
          </w:rPr>
          <w:t>1.</w:t>
        </w:r>
        <w:r w:rsidR="00BF4DB6">
          <w:rPr>
            <w:rFonts w:cstheme="minorBidi"/>
            <w:b w:val="0"/>
            <w:bCs w:val="0"/>
            <w:caps w:val="0"/>
            <w:noProof/>
            <w:sz w:val="22"/>
            <w:szCs w:val="22"/>
            <w:lang w:eastAsia="da-DK"/>
          </w:rPr>
          <w:tab/>
        </w:r>
        <w:r w:rsidR="00BF4DB6" w:rsidRPr="007B3693">
          <w:rPr>
            <w:rStyle w:val="Hyperlink"/>
            <w:noProof/>
          </w:rPr>
          <w:t>Læringsindhold i uddannelsen</w:t>
        </w:r>
        <w:r w:rsidR="00BF4DB6">
          <w:rPr>
            <w:noProof/>
            <w:webHidden/>
          </w:rPr>
          <w:tab/>
        </w:r>
        <w:r w:rsidR="00BF4DB6">
          <w:rPr>
            <w:noProof/>
            <w:webHidden/>
          </w:rPr>
          <w:fldChar w:fldCharType="begin"/>
        </w:r>
        <w:r w:rsidR="00BF4DB6">
          <w:rPr>
            <w:noProof/>
            <w:webHidden/>
          </w:rPr>
          <w:instrText xml:space="preserve"> PAGEREF _Toc513454768 \h </w:instrText>
        </w:r>
        <w:r w:rsidR="00BF4DB6">
          <w:rPr>
            <w:noProof/>
            <w:webHidden/>
          </w:rPr>
        </w:r>
        <w:r w:rsidR="00BF4DB6">
          <w:rPr>
            <w:noProof/>
            <w:webHidden/>
          </w:rPr>
          <w:fldChar w:fldCharType="separate"/>
        </w:r>
        <w:r w:rsidR="00152F4C">
          <w:rPr>
            <w:noProof/>
            <w:webHidden/>
          </w:rPr>
          <w:t>3</w:t>
        </w:r>
        <w:r w:rsidR="00BF4DB6">
          <w:rPr>
            <w:noProof/>
            <w:webHidden/>
          </w:rPr>
          <w:fldChar w:fldCharType="end"/>
        </w:r>
      </w:hyperlink>
    </w:p>
    <w:p w14:paraId="30B27BF1" w14:textId="10C3CBB1" w:rsidR="00BF4DB6" w:rsidRDefault="003E1538">
      <w:pPr>
        <w:pStyle w:val="Indholdsfortegnelse2"/>
        <w:tabs>
          <w:tab w:val="right" w:leader="dot" w:pos="9629"/>
        </w:tabs>
        <w:rPr>
          <w:rFonts w:cstheme="minorBidi"/>
          <w:smallCaps w:val="0"/>
          <w:noProof/>
          <w:sz w:val="22"/>
          <w:szCs w:val="22"/>
          <w:lang w:eastAsia="da-DK"/>
        </w:rPr>
      </w:pPr>
      <w:hyperlink w:anchor="_Toc513454769" w:history="1">
        <w:r w:rsidR="00BF4DB6" w:rsidRPr="007B3693">
          <w:rPr>
            <w:rStyle w:val="Hyperlink"/>
            <w:noProof/>
          </w:rPr>
          <w:t>Skoleperiode 1</w:t>
        </w:r>
        <w:r w:rsidR="00BF4DB6">
          <w:rPr>
            <w:noProof/>
            <w:webHidden/>
          </w:rPr>
          <w:tab/>
        </w:r>
        <w:r w:rsidR="00BF4DB6">
          <w:rPr>
            <w:noProof/>
            <w:webHidden/>
          </w:rPr>
          <w:fldChar w:fldCharType="begin"/>
        </w:r>
        <w:r w:rsidR="00BF4DB6">
          <w:rPr>
            <w:noProof/>
            <w:webHidden/>
          </w:rPr>
          <w:instrText xml:space="preserve"> PAGEREF _Toc513454769 \h </w:instrText>
        </w:r>
        <w:r w:rsidR="00BF4DB6">
          <w:rPr>
            <w:noProof/>
            <w:webHidden/>
          </w:rPr>
        </w:r>
        <w:r w:rsidR="00BF4DB6">
          <w:rPr>
            <w:noProof/>
            <w:webHidden/>
          </w:rPr>
          <w:fldChar w:fldCharType="separate"/>
        </w:r>
        <w:r w:rsidR="00152F4C">
          <w:rPr>
            <w:noProof/>
            <w:webHidden/>
          </w:rPr>
          <w:t>3</w:t>
        </w:r>
        <w:r w:rsidR="00BF4DB6">
          <w:rPr>
            <w:noProof/>
            <w:webHidden/>
          </w:rPr>
          <w:fldChar w:fldCharType="end"/>
        </w:r>
      </w:hyperlink>
    </w:p>
    <w:p w14:paraId="4A498F03" w14:textId="78AD229D" w:rsidR="00BF4DB6" w:rsidRDefault="003E1538">
      <w:pPr>
        <w:pStyle w:val="Indholdsfortegnelse2"/>
        <w:tabs>
          <w:tab w:val="right" w:leader="dot" w:pos="9629"/>
        </w:tabs>
        <w:rPr>
          <w:rFonts w:cstheme="minorBidi"/>
          <w:smallCaps w:val="0"/>
          <w:noProof/>
          <w:sz w:val="22"/>
          <w:szCs w:val="22"/>
          <w:lang w:eastAsia="da-DK"/>
        </w:rPr>
      </w:pPr>
      <w:hyperlink w:anchor="_Toc513454770" w:history="1">
        <w:r w:rsidR="00BF4DB6" w:rsidRPr="007B3693">
          <w:rPr>
            <w:rStyle w:val="Hyperlink"/>
            <w:noProof/>
          </w:rPr>
          <w:t>Skoleperiode 2</w:t>
        </w:r>
        <w:r w:rsidR="00BF4DB6">
          <w:rPr>
            <w:noProof/>
            <w:webHidden/>
          </w:rPr>
          <w:tab/>
        </w:r>
        <w:r w:rsidR="00BF4DB6">
          <w:rPr>
            <w:noProof/>
            <w:webHidden/>
          </w:rPr>
          <w:fldChar w:fldCharType="begin"/>
        </w:r>
        <w:r w:rsidR="00BF4DB6">
          <w:rPr>
            <w:noProof/>
            <w:webHidden/>
          </w:rPr>
          <w:instrText xml:space="preserve"> PAGEREF _Toc513454770 \h </w:instrText>
        </w:r>
        <w:r w:rsidR="00BF4DB6">
          <w:rPr>
            <w:noProof/>
            <w:webHidden/>
          </w:rPr>
        </w:r>
        <w:r w:rsidR="00BF4DB6">
          <w:rPr>
            <w:noProof/>
            <w:webHidden/>
          </w:rPr>
          <w:fldChar w:fldCharType="separate"/>
        </w:r>
        <w:r w:rsidR="00152F4C">
          <w:rPr>
            <w:noProof/>
            <w:webHidden/>
          </w:rPr>
          <w:t>5</w:t>
        </w:r>
        <w:r w:rsidR="00BF4DB6">
          <w:rPr>
            <w:noProof/>
            <w:webHidden/>
          </w:rPr>
          <w:fldChar w:fldCharType="end"/>
        </w:r>
      </w:hyperlink>
    </w:p>
    <w:p w14:paraId="0300445B" w14:textId="530CF74E" w:rsidR="00BF4DB6" w:rsidRDefault="003E1538">
      <w:pPr>
        <w:pStyle w:val="Indholdsfortegnelse2"/>
        <w:tabs>
          <w:tab w:val="right" w:leader="dot" w:pos="9629"/>
        </w:tabs>
        <w:rPr>
          <w:rFonts w:cstheme="minorBidi"/>
          <w:smallCaps w:val="0"/>
          <w:noProof/>
          <w:sz w:val="22"/>
          <w:szCs w:val="22"/>
          <w:lang w:eastAsia="da-DK"/>
        </w:rPr>
      </w:pPr>
      <w:hyperlink w:anchor="_Toc513454771" w:history="1">
        <w:r w:rsidR="00BF4DB6" w:rsidRPr="007B3693">
          <w:rPr>
            <w:rStyle w:val="Hyperlink"/>
            <w:noProof/>
          </w:rPr>
          <w:t>Skoleperiode 3</w:t>
        </w:r>
        <w:r w:rsidR="00BF4DB6">
          <w:rPr>
            <w:noProof/>
            <w:webHidden/>
          </w:rPr>
          <w:tab/>
        </w:r>
        <w:r w:rsidR="00BF4DB6">
          <w:rPr>
            <w:noProof/>
            <w:webHidden/>
          </w:rPr>
          <w:fldChar w:fldCharType="begin"/>
        </w:r>
        <w:r w:rsidR="00BF4DB6">
          <w:rPr>
            <w:noProof/>
            <w:webHidden/>
          </w:rPr>
          <w:instrText xml:space="preserve"> PAGEREF _Toc513454771 \h </w:instrText>
        </w:r>
        <w:r w:rsidR="00BF4DB6">
          <w:rPr>
            <w:noProof/>
            <w:webHidden/>
          </w:rPr>
        </w:r>
        <w:r w:rsidR="00BF4DB6">
          <w:rPr>
            <w:noProof/>
            <w:webHidden/>
          </w:rPr>
          <w:fldChar w:fldCharType="separate"/>
        </w:r>
        <w:r w:rsidR="00152F4C">
          <w:rPr>
            <w:noProof/>
            <w:webHidden/>
          </w:rPr>
          <w:t>8</w:t>
        </w:r>
        <w:r w:rsidR="00BF4DB6">
          <w:rPr>
            <w:noProof/>
            <w:webHidden/>
          </w:rPr>
          <w:fldChar w:fldCharType="end"/>
        </w:r>
      </w:hyperlink>
    </w:p>
    <w:p w14:paraId="3C4AF781" w14:textId="26FD0CCA" w:rsidR="00BF4DB6" w:rsidRDefault="003E1538">
      <w:pPr>
        <w:pStyle w:val="Indholdsfortegnelse2"/>
        <w:tabs>
          <w:tab w:val="right" w:leader="dot" w:pos="9629"/>
        </w:tabs>
        <w:rPr>
          <w:rFonts w:cstheme="minorBidi"/>
          <w:smallCaps w:val="0"/>
          <w:noProof/>
          <w:sz w:val="22"/>
          <w:szCs w:val="22"/>
          <w:lang w:eastAsia="da-DK"/>
        </w:rPr>
      </w:pPr>
      <w:hyperlink w:anchor="_Toc513454772" w:history="1">
        <w:r w:rsidR="00BF4DB6" w:rsidRPr="007B3693">
          <w:rPr>
            <w:rStyle w:val="Hyperlink"/>
            <w:noProof/>
          </w:rPr>
          <w:t>Skoleperiode 4</w:t>
        </w:r>
        <w:r w:rsidR="00BF4DB6">
          <w:rPr>
            <w:noProof/>
            <w:webHidden/>
          </w:rPr>
          <w:tab/>
        </w:r>
        <w:r w:rsidR="00BF4DB6">
          <w:rPr>
            <w:noProof/>
            <w:webHidden/>
          </w:rPr>
          <w:fldChar w:fldCharType="begin"/>
        </w:r>
        <w:r w:rsidR="00BF4DB6">
          <w:rPr>
            <w:noProof/>
            <w:webHidden/>
          </w:rPr>
          <w:instrText xml:space="preserve"> PAGEREF _Toc513454772 \h </w:instrText>
        </w:r>
        <w:r w:rsidR="00BF4DB6">
          <w:rPr>
            <w:noProof/>
            <w:webHidden/>
          </w:rPr>
        </w:r>
        <w:r w:rsidR="00BF4DB6">
          <w:rPr>
            <w:noProof/>
            <w:webHidden/>
          </w:rPr>
          <w:fldChar w:fldCharType="separate"/>
        </w:r>
        <w:r w:rsidR="00152F4C">
          <w:rPr>
            <w:noProof/>
            <w:webHidden/>
          </w:rPr>
          <w:t>11</w:t>
        </w:r>
        <w:r w:rsidR="00BF4DB6">
          <w:rPr>
            <w:noProof/>
            <w:webHidden/>
          </w:rPr>
          <w:fldChar w:fldCharType="end"/>
        </w:r>
      </w:hyperlink>
    </w:p>
    <w:p w14:paraId="2305DC4B" w14:textId="41883B07" w:rsidR="00BF4DB6" w:rsidRDefault="003E1538">
      <w:pPr>
        <w:pStyle w:val="Indholdsfortegnelse1"/>
        <w:tabs>
          <w:tab w:val="left" w:pos="440"/>
          <w:tab w:val="right" w:leader="dot" w:pos="9629"/>
        </w:tabs>
        <w:rPr>
          <w:rFonts w:cstheme="minorBidi"/>
          <w:b w:val="0"/>
          <w:bCs w:val="0"/>
          <w:caps w:val="0"/>
          <w:noProof/>
          <w:sz w:val="22"/>
          <w:szCs w:val="22"/>
          <w:lang w:eastAsia="da-DK"/>
        </w:rPr>
      </w:pPr>
      <w:hyperlink w:anchor="_Toc513454773" w:history="1">
        <w:r w:rsidR="00BF4DB6" w:rsidRPr="007B3693">
          <w:rPr>
            <w:rStyle w:val="Hyperlink"/>
            <w:noProof/>
          </w:rPr>
          <w:t>2.</w:t>
        </w:r>
        <w:r w:rsidR="00BF4DB6">
          <w:rPr>
            <w:rFonts w:cstheme="minorBidi"/>
            <w:b w:val="0"/>
            <w:bCs w:val="0"/>
            <w:caps w:val="0"/>
            <w:noProof/>
            <w:sz w:val="22"/>
            <w:szCs w:val="22"/>
            <w:lang w:eastAsia="da-DK"/>
          </w:rPr>
          <w:tab/>
        </w:r>
        <w:r w:rsidR="00BF4DB6" w:rsidRPr="007B3693">
          <w:rPr>
            <w:rStyle w:val="Hyperlink"/>
            <w:noProof/>
          </w:rPr>
          <w:t>Kompetencemål for pædagogisk assistentuddannelse</w:t>
        </w:r>
        <w:r w:rsidR="00BF4DB6">
          <w:rPr>
            <w:noProof/>
            <w:webHidden/>
          </w:rPr>
          <w:tab/>
        </w:r>
        <w:r w:rsidR="00BF4DB6">
          <w:rPr>
            <w:noProof/>
            <w:webHidden/>
          </w:rPr>
          <w:fldChar w:fldCharType="begin"/>
        </w:r>
        <w:r w:rsidR="00BF4DB6">
          <w:rPr>
            <w:noProof/>
            <w:webHidden/>
          </w:rPr>
          <w:instrText xml:space="preserve"> PAGEREF _Toc513454773 \h </w:instrText>
        </w:r>
        <w:r w:rsidR="00BF4DB6">
          <w:rPr>
            <w:noProof/>
            <w:webHidden/>
          </w:rPr>
        </w:r>
        <w:r w:rsidR="00BF4DB6">
          <w:rPr>
            <w:noProof/>
            <w:webHidden/>
          </w:rPr>
          <w:fldChar w:fldCharType="separate"/>
        </w:r>
        <w:r w:rsidR="00152F4C">
          <w:rPr>
            <w:noProof/>
            <w:webHidden/>
          </w:rPr>
          <w:t>14</w:t>
        </w:r>
        <w:r w:rsidR="00BF4DB6">
          <w:rPr>
            <w:noProof/>
            <w:webHidden/>
          </w:rPr>
          <w:fldChar w:fldCharType="end"/>
        </w:r>
      </w:hyperlink>
    </w:p>
    <w:p w14:paraId="32E0FE37" w14:textId="0BBD432F" w:rsidR="00BF4DB6" w:rsidRDefault="003E1538">
      <w:pPr>
        <w:pStyle w:val="Indholdsfortegnelse1"/>
        <w:tabs>
          <w:tab w:val="left" w:pos="440"/>
          <w:tab w:val="right" w:leader="dot" w:pos="9629"/>
        </w:tabs>
        <w:rPr>
          <w:rFonts w:cstheme="minorBidi"/>
          <w:b w:val="0"/>
          <w:bCs w:val="0"/>
          <w:caps w:val="0"/>
          <w:noProof/>
          <w:sz w:val="22"/>
          <w:szCs w:val="22"/>
          <w:lang w:eastAsia="da-DK"/>
        </w:rPr>
      </w:pPr>
      <w:hyperlink w:anchor="_Toc513454774" w:history="1">
        <w:r w:rsidR="00BF4DB6" w:rsidRPr="007B3693">
          <w:rPr>
            <w:rStyle w:val="Hyperlink"/>
            <w:noProof/>
          </w:rPr>
          <w:t>3.</w:t>
        </w:r>
        <w:r w:rsidR="00BF4DB6">
          <w:rPr>
            <w:rFonts w:cstheme="minorBidi"/>
            <w:b w:val="0"/>
            <w:bCs w:val="0"/>
            <w:caps w:val="0"/>
            <w:noProof/>
            <w:sz w:val="22"/>
            <w:szCs w:val="22"/>
            <w:lang w:eastAsia="da-DK"/>
          </w:rPr>
          <w:tab/>
        </w:r>
        <w:r w:rsidR="00BF4DB6" w:rsidRPr="007B3693">
          <w:rPr>
            <w:rStyle w:val="Hyperlink"/>
            <w:noProof/>
          </w:rPr>
          <w:t>Mål for Grundfag</w:t>
        </w:r>
        <w:r w:rsidR="00BF4DB6">
          <w:rPr>
            <w:noProof/>
            <w:webHidden/>
          </w:rPr>
          <w:tab/>
        </w:r>
        <w:r w:rsidR="00BF4DB6">
          <w:rPr>
            <w:noProof/>
            <w:webHidden/>
          </w:rPr>
          <w:fldChar w:fldCharType="begin"/>
        </w:r>
        <w:r w:rsidR="00BF4DB6">
          <w:rPr>
            <w:noProof/>
            <w:webHidden/>
          </w:rPr>
          <w:instrText xml:space="preserve"> PAGEREF _Toc513454774 \h </w:instrText>
        </w:r>
        <w:r w:rsidR="00BF4DB6">
          <w:rPr>
            <w:noProof/>
            <w:webHidden/>
          </w:rPr>
        </w:r>
        <w:r w:rsidR="00BF4DB6">
          <w:rPr>
            <w:noProof/>
            <w:webHidden/>
          </w:rPr>
          <w:fldChar w:fldCharType="separate"/>
        </w:r>
        <w:r w:rsidR="00152F4C">
          <w:rPr>
            <w:noProof/>
            <w:webHidden/>
          </w:rPr>
          <w:t>16</w:t>
        </w:r>
        <w:r w:rsidR="00BF4DB6">
          <w:rPr>
            <w:noProof/>
            <w:webHidden/>
          </w:rPr>
          <w:fldChar w:fldCharType="end"/>
        </w:r>
      </w:hyperlink>
    </w:p>
    <w:p w14:paraId="7C855D11" w14:textId="4D144518" w:rsidR="00BF4DB6" w:rsidRDefault="003E1538">
      <w:pPr>
        <w:pStyle w:val="Indholdsfortegnelse2"/>
        <w:tabs>
          <w:tab w:val="right" w:leader="dot" w:pos="9629"/>
        </w:tabs>
        <w:rPr>
          <w:rFonts w:cstheme="minorBidi"/>
          <w:smallCaps w:val="0"/>
          <w:noProof/>
          <w:sz w:val="22"/>
          <w:szCs w:val="22"/>
          <w:lang w:eastAsia="da-DK"/>
        </w:rPr>
      </w:pPr>
      <w:hyperlink w:anchor="_Toc513454775" w:history="1">
        <w:r w:rsidR="00BF4DB6" w:rsidRPr="007B3693">
          <w:rPr>
            <w:rStyle w:val="Hyperlink"/>
            <w:noProof/>
          </w:rPr>
          <w:t>Dansk niveau-C</w:t>
        </w:r>
        <w:r w:rsidR="00BF4DB6">
          <w:rPr>
            <w:noProof/>
            <w:webHidden/>
          </w:rPr>
          <w:tab/>
        </w:r>
        <w:r w:rsidR="00BF4DB6">
          <w:rPr>
            <w:noProof/>
            <w:webHidden/>
          </w:rPr>
          <w:fldChar w:fldCharType="begin"/>
        </w:r>
        <w:r w:rsidR="00BF4DB6">
          <w:rPr>
            <w:noProof/>
            <w:webHidden/>
          </w:rPr>
          <w:instrText xml:space="preserve"> PAGEREF _Toc513454775 \h </w:instrText>
        </w:r>
        <w:r w:rsidR="00BF4DB6">
          <w:rPr>
            <w:noProof/>
            <w:webHidden/>
          </w:rPr>
        </w:r>
        <w:r w:rsidR="00BF4DB6">
          <w:rPr>
            <w:noProof/>
            <w:webHidden/>
          </w:rPr>
          <w:fldChar w:fldCharType="separate"/>
        </w:r>
        <w:r w:rsidR="00152F4C">
          <w:rPr>
            <w:noProof/>
            <w:webHidden/>
          </w:rPr>
          <w:t>16</w:t>
        </w:r>
        <w:r w:rsidR="00BF4DB6">
          <w:rPr>
            <w:noProof/>
            <w:webHidden/>
          </w:rPr>
          <w:fldChar w:fldCharType="end"/>
        </w:r>
      </w:hyperlink>
    </w:p>
    <w:p w14:paraId="23505442" w14:textId="597B0441" w:rsidR="00BF4DB6" w:rsidRDefault="003E1538">
      <w:pPr>
        <w:pStyle w:val="Indholdsfortegnelse2"/>
        <w:tabs>
          <w:tab w:val="right" w:leader="dot" w:pos="9629"/>
        </w:tabs>
        <w:rPr>
          <w:rFonts w:cstheme="minorBidi"/>
          <w:smallCaps w:val="0"/>
          <w:noProof/>
          <w:sz w:val="22"/>
          <w:szCs w:val="22"/>
          <w:lang w:eastAsia="da-DK"/>
        </w:rPr>
      </w:pPr>
      <w:hyperlink w:anchor="_Toc513454776" w:history="1">
        <w:r w:rsidR="00BF4DB6" w:rsidRPr="007B3693">
          <w:rPr>
            <w:rStyle w:val="Hyperlink"/>
            <w:noProof/>
          </w:rPr>
          <w:t>Samfundsfundsfag niveau-D og C</w:t>
        </w:r>
        <w:r w:rsidR="00BF4DB6">
          <w:rPr>
            <w:noProof/>
            <w:webHidden/>
          </w:rPr>
          <w:tab/>
        </w:r>
        <w:r w:rsidR="00BF4DB6">
          <w:rPr>
            <w:noProof/>
            <w:webHidden/>
          </w:rPr>
          <w:fldChar w:fldCharType="begin"/>
        </w:r>
        <w:r w:rsidR="00BF4DB6">
          <w:rPr>
            <w:noProof/>
            <w:webHidden/>
          </w:rPr>
          <w:instrText xml:space="preserve"> PAGEREF _Toc513454776 \h </w:instrText>
        </w:r>
        <w:r w:rsidR="00BF4DB6">
          <w:rPr>
            <w:noProof/>
            <w:webHidden/>
          </w:rPr>
        </w:r>
        <w:r w:rsidR="00BF4DB6">
          <w:rPr>
            <w:noProof/>
            <w:webHidden/>
          </w:rPr>
          <w:fldChar w:fldCharType="separate"/>
        </w:r>
        <w:r w:rsidR="00152F4C">
          <w:rPr>
            <w:noProof/>
            <w:webHidden/>
          </w:rPr>
          <w:t>17</w:t>
        </w:r>
        <w:r w:rsidR="00BF4DB6">
          <w:rPr>
            <w:noProof/>
            <w:webHidden/>
          </w:rPr>
          <w:fldChar w:fldCharType="end"/>
        </w:r>
      </w:hyperlink>
    </w:p>
    <w:p w14:paraId="5BBD1DD9" w14:textId="6080022F" w:rsidR="00BF4DB6" w:rsidRDefault="003E1538">
      <w:pPr>
        <w:pStyle w:val="Indholdsfortegnelse1"/>
        <w:tabs>
          <w:tab w:val="left" w:pos="440"/>
          <w:tab w:val="right" w:leader="dot" w:pos="9629"/>
        </w:tabs>
        <w:rPr>
          <w:rFonts w:cstheme="minorBidi"/>
          <w:b w:val="0"/>
          <w:bCs w:val="0"/>
          <w:caps w:val="0"/>
          <w:noProof/>
          <w:sz w:val="22"/>
          <w:szCs w:val="22"/>
          <w:lang w:eastAsia="da-DK"/>
        </w:rPr>
      </w:pPr>
      <w:hyperlink w:anchor="_Toc513454777" w:history="1">
        <w:r w:rsidR="00BF4DB6" w:rsidRPr="007B3693">
          <w:rPr>
            <w:rStyle w:val="Hyperlink"/>
            <w:noProof/>
          </w:rPr>
          <w:t>4.</w:t>
        </w:r>
        <w:r w:rsidR="00BF4DB6">
          <w:rPr>
            <w:rFonts w:cstheme="minorBidi"/>
            <w:b w:val="0"/>
            <w:bCs w:val="0"/>
            <w:caps w:val="0"/>
            <w:noProof/>
            <w:sz w:val="22"/>
            <w:szCs w:val="22"/>
            <w:lang w:eastAsia="da-DK"/>
          </w:rPr>
          <w:tab/>
        </w:r>
        <w:r w:rsidR="00BF4DB6" w:rsidRPr="007B3693">
          <w:rPr>
            <w:rStyle w:val="Hyperlink"/>
            <w:noProof/>
          </w:rPr>
          <w:t>Mål for Bundne uddannelsesspecifikke fag</w:t>
        </w:r>
        <w:r w:rsidR="00BF4DB6">
          <w:rPr>
            <w:noProof/>
            <w:webHidden/>
          </w:rPr>
          <w:tab/>
        </w:r>
        <w:r w:rsidR="00BF4DB6">
          <w:rPr>
            <w:noProof/>
            <w:webHidden/>
          </w:rPr>
          <w:fldChar w:fldCharType="begin"/>
        </w:r>
        <w:r w:rsidR="00BF4DB6">
          <w:rPr>
            <w:noProof/>
            <w:webHidden/>
          </w:rPr>
          <w:instrText xml:space="preserve"> PAGEREF _Toc513454777 \h </w:instrText>
        </w:r>
        <w:r w:rsidR="00BF4DB6">
          <w:rPr>
            <w:noProof/>
            <w:webHidden/>
          </w:rPr>
        </w:r>
        <w:r w:rsidR="00BF4DB6">
          <w:rPr>
            <w:noProof/>
            <w:webHidden/>
          </w:rPr>
          <w:fldChar w:fldCharType="separate"/>
        </w:r>
        <w:r w:rsidR="00152F4C">
          <w:rPr>
            <w:noProof/>
            <w:webHidden/>
          </w:rPr>
          <w:t>18</w:t>
        </w:r>
        <w:r w:rsidR="00BF4DB6">
          <w:rPr>
            <w:noProof/>
            <w:webHidden/>
          </w:rPr>
          <w:fldChar w:fldCharType="end"/>
        </w:r>
      </w:hyperlink>
    </w:p>
    <w:p w14:paraId="012EFEAE" w14:textId="2CACE11C" w:rsidR="00BF4DB6" w:rsidRDefault="003E1538">
      <w:pPr>
        <w:pStyle w:val="Indholdsfortegnelse2"/>
        <w:tabs>
          <w:tab w:val="right" w:leader="dot" w:pos="9629"/>
        </w:tabs>
        <w:rPr>
          <w:rFonts w:cstheme="minorBidi"/>
          <w:smallCaps w:val="0"/>
          <w:noProof/>
          <w:sz w:val="22"/>
          <w:szCs w:val="22"/>
          <w:lang w:eastAsia="da-DK"/>
        </w:rPr>
      </w:pPr>
      <w:hyperlink w:anchor="_Toc513454778" w:history="1">
        <w:r w:rsidR="00BF4DB6" w:rsidRPr="007B3693">
          <w:rPr>
            <w:rStyle w:val="Hyperlink"/>
            <w:noProof/>
          </w:rPr>
          <w:t>Pædagogik, avanceret</w:t>
        </w:r>
        <w:r w:rsidR="00BF4DB6">
          <w:rPr>
            <w:noProof/>
            <w:webHidden/>
          </w:rPr>
          <w:tab/>
        </w:r>
        <w:r w:rsidR="00BF4DB6">
          <w:rPr>
            <w:noProof/>
            <w:webHidden/>
          </w:rPr>
          <w:fldChar w:fldCharType="begin"/>
        </w:r>
        <w:r w:rsidR="00BF4DB6">
          <w:rPr>
            <w:noProof/>
            <w:webHidden/>
          </w:rPr>
          <w:instrText xml:space="preserve"> PAGEREF _Toc513454778 \h </w:instrText>
        </w:r>
        <w:r w:rsidR="00BF4DB6">
          <w:rPr>
            <w:noProof/>
            <w:webHidden/>
          </w:rPr>
        </w:r>
        <w:r w:rsidR="00BF4DB6">
          <w:rPr>
            <w:noProof/>
            <w:webHidden/>
          </w:rPr>
          <w:fldChar w:fldCharType="separate"/>
        </w:r>
        <w:r w:rsidR="00152F4C">
          <w:rPr>
            <w:noProof/>
            <w:webHidden/>
          </w:rPr>
          <w:t>18</w:t>
        </w:r>
        <w:r w:rsidR="00BF4DB6">
          <w:rPr>
            <w:noProof/>
            <w:webHidden/>
          </w:rPr>
          <w:fldChar w:fldCharType="end"/>
        </w:r>
      </w:hyperlink>
    </w:p>
    <w:p w14:paraId="02ECFB75" w14:textId="07CD0439" w:rsidR="00BF4DB6" w:rsidRDefault="003E1538">
      <w:pPr>
        <w:pStyle w:val="Indholdsfortegnelse2"/>
        <w:tabs>
          <w:tab w:val="right" w:leader="dot" w:pos="9629"/>
        </w:tabs>
        <w:rPr>
          <w:rFonts w:cstheme="minorBidi"/>
          <w:smallCaps w:val="0"/>
          <w:noProof/>
          <w:sz w:val="22"/>
          <w:szCs w:val="22"/>
          <w:lang w:eastAsia="da-DK"/>
        </w:rPr>
      </w:pPr>
      <w:hyperlink w:anchor="_Toc513454779" w:history="1">
        <w:r w:rsidR="00BF4DB6" w:rsidRPr="007B3693">
          <w:rPr>
            <w:rStyle w:val="Hyperlink"/>
            <w:noProof/>
          </w:rPr>
          <w:t>Psykologi i den pædagogiske praksis, avanceret</w:t>
        </w:r>
        <w:r w:rsidR="00BF4DB6">
          <w:rPr>
            <w:noProof/>
            <w:webHidden/>
          </w:rPr>
          <w:tab/>
        </w:r>
        <w:r w:rsidR="00BF4DB6">
          <w:rPr>
            <w:noProof/>
            <w:webHidden/>
          </w:rPr>
          <w:fldChar w:fldCharType="begin"/>
        </w:r>
        <w:r w:rsidR="00BF4DB6">
          <w:rPr>
            <w:noProof/>
            <w:webHidden/>
          </w:rPr>
          <w:instrText xml:space="preserve"> PAGEREF _Toc513454779 \h </w:instrText>
        </w:r>
        <w:r w:rsidR="00BF4DB6">
          <w:rPr>
            <w:noProof/>
            <w:webHidden/>
          </w:rPr>
        </w:r>
        <w:r w:rsidR="00BF4DB6">
          <w:rPr>
            <w:noProof/>
            <w:webHidden/>
          </w:rPr>
          <w:fldChar w:fldCharType="separate"/>
        </w:r>
        <w:r w:rsidR="00152F4C">
          <w:rPr>
            <w:noProof/>
            <w:webHidden/>
          </w:rPr>
          <w:t>19</w:t>
        </w:r>
        <w:r w:rsidR="00BF4DB6">
          <w:rPr>
            <w:noProof/>
            <w:webHidden/>
          </w:rPr>
          <w:fldChar w:fldCharType="end"/>
        </w:r>
      </w:hyperlink>
    </w:p>
    <w:p w14:paraId="58776B5B" w14:textId="0E50A4C1" w:rsidR="00BF4DB6" w:rsidRDefault="003E1538">
      <w:pPr>
        <w:pStyle w:val="Indholdsfortegnelse2"/>
        <w:tabs>
          <w:tab w:val="right" w:leader="dot" w:pos="9629"/>
        </w:tabs>
        <w:rPr>
          <w:rFonts w:cstheme="minorBidi"/>
          <w:smallCaps w:val="0"/>
          <w:noProof/>
          <w:sz w:val="22"/>
          <w:szCs w:val="22"/>
          <w:lang w:eastAsia="da-DK"/>
        </w:rPr>
      </w:pPr>
      <w:hyperlink w:anchor="_Toc513454780" w:history="1">
        <w:r w:rsidR="00BF4DB6" w:rsidRPr="007B3693">
          <w:rPr>
            <w:rStyle w:val="Hyperlink"/>
            <w:noProof/>
          </w:rPr>
          <w:t>Kommunikation i den pædagogiske praksis, avanceret</w:t>
        </w:r>
        <w:r w:rsidR="00BF4DB6">
          <w:rPr>
            <w:noProof/>
            <w:webHidden/>
          </w:rPr>
          <w:tab/>
        </w:r>
        <w:r w:rsidR="00BF4DB6">
          <w:rPr>
            <w:noProof/>
            <w:webHidden/>
          </w:rPr>
          <w:fldChar w:fldCharType="begin"/>
        </w:r>
        <w:r w:rsidR="00BF4DB6">
          <w:rPr>
            <w:noProof/>
            <w:webHidden/>
          </w:rPr>
          <w:instrText xml:space="preserve"> PAGEREF _Toc513454780 \h </w:instrText>
        </w:r>
        <w:r w:rsidR="00BF4DB6">
          <w:rPr>
            <w:noProof/>
            <w:webHidden/>
          </w:rPr>
        </w:r>
        <w:r w:rsidR="00BF4DB6">
          <w:rPr>
            <w:noProof/>
            <w:webHidden/>
          </w:rPr>
          <w:fldChar w:fldCharType="separate"/>
        </w:r>
        <w:r w:rsidR="00152F4C">
          <w:rPr>
            <w:noProof/>
            <w:webHidden/>
          </w:rPr>
          <w:t>19</w:t>
        </w:r>
        <w:r w:rsidR="00BF4DB6">
          <w:rPr>
            <w:noProof/>
            <w:webHidden/>
          </w:rPr>
          <w:fldChar w:fldCharType="end"/>
        </w:r>
      </w:hyperlink>
    </w:p>
    <w:p w14:paraId="785E5BB4" w14:textId="48BCBF7A" w:rsidR="00BF4DB6" w:rsidRDefault="003E1538">
      <w:pPr>
        <w:pStyle w:val="Indholdsfortegnelse2"/>
        <w:tabs>
          <w:tab w:val="right" w:leader="dot" w:pos="9629"/>
        </w:tabs>
        <w:rPr>
          <w:rFonts w:cstheme="minorBidi"/>
          <w:smallCaps w:val="0"/>
          <w:noProof/>
          <w:sz w:val="22"/>
          <w:szCs w:val="22"/>
          <w:lang w:eastAsia="da-DK"/>
        </w:rPr>
      </w:pPr>
      <w:hyperlink w:anchor="_Toc513454781" w:history="1">
        <w:r w:rsidR="00BF4DB6" w:rsidRPr="007B3693">
          <w:rPr>
            <w:rStyle w:val="Hyperlink"/>
            <w:noProof/>
          </w:rPr>
          <w:t>Sundhed i den pædagogisk praksis, avanceret</w:t>
        </w:r>
        <w:r w:rsidR="00BF4DB6">
          <w:rPr>
            <w:noProof/>
            <w:webHidden/>
          </w:rPr>
          <w:tab/>
        </w:r>
        <w:r w:rsidR="00BF4DB6">
          <w:rPr>
            <w:noProof/>
            <w:webHidden/>
          </w:rPr>
          <w:fldChar w:fldCharType="begin"/>
        </w:r>
        <w:r w:rsidR="00BF4DB6">
          <w:rPr>
            <w:noProof/>
            <w:webHidden/>
          </w:rPr>
          <w:instrText xml:space="preserve"> PAGEREF _Toc513454781 \h </w:instrText>
        </w:r>
        <w:r w:rsidR="00BF4DB6">
          <w:rPr>
            <w:noProof/>
            <w:webHidden/>
          </w:rPr>
        </w:r>
        <w:r w:rsidR="00BF4DB6">
          <w:rPr>
            <w:noProof/>
            <w:webHidden/>
          </w:rPr>
          <w:fldChar w:fldCharType="separate"/>
        </w:r>
        <w:r w:rsidR="00152F4C">
          <w:rPr>
            <w:noProof/>
            <w:webHidden/>
          </w:rPr>
          <w:t>20</w:t>
        </w:r>
        <w:r w:rsidR="00BF4DB6">
          <w:rPr>
            <w:noProof/>
            <w:webHidden/>
          </w:rPr>
          <w:fldChar w:fldCharType="end"/>
        </w:r>
      </w:hyperlink>
    </w:p>
    <w:p w14:paraId="56F11195" w14:textId="0A3BCC3A" w:rsidR="00BF4DB6" w:rsidRDefault="003E1538">
      <w:pPr>
        <w:pStyle w:val="Indholdsfortegnelse2"/>
        <w:tabs>
          <w:tab w:val="right" w:leader="dot" w:pos="9629"/>
        </w:tabs>
        <w:rPr>
          <w:rFonts w:cstheme="minorBidi"/>
          <w:smallCaps w:val="0"/>
          <w:noProof/>
          <w:sz w:val="22"/>
          <w:szCs w:val="22"/>
          <w:lang w:eastAsia="da-DK"/>
        </w:rPr>
      </w:pPr>
      <w:hyperlink w:anchor="_Toc513454782" w:history="1">
        <w:r w:rsidR="00BF4DB6" w:rsidRPr="007B3693">
          <w:rPr>
            <w:rStyle w:val="Hyperlink"/>
            <w:noProof/>
          </w:rPr>
          <w:t>Sundhed i den pædagogisk praksis, ekspert</w:t>
        </w:r>
        <w:r w:rsidR="00BF4DB6">
          <w:rPr>
            <w:noProof/>
            <w:webHidden/>
          </w:rPr>
          <w:tab/>
        </w:r>
        <w:r w:rsidR="00BF4DB6">
          <w:rPr>
            <w:noProof/>
            <w:webHidden/>
          </w:rPr>
          <w:fldChar w:fldCharType="begin"/>
        </w:r>
        <w:r w:rsidR="00BF4DB6">
          <w:rPr>
            <w:noProof/>
            <w:webHidden/>
          </w:rPr>
          <w:instrText xml:space="preserve"> PAGEREF _Toc513454782 \h </w:instrText>
        </w:r>
        <w:r w:rsidR="00BF4DB6">
          <w:rPr>
            <w:noProof/>
            <w:webHidden/>
          </w:rPr>
        </w:r>
        <w:r w:rsidR="00BF4DB6">
          <w:rPr>
            <w:noProof/>
            <w:webHidden/>
          </w:rPr>
          <w:fldChar w:fldCharType="separate"/>
        </w:r>
        <w:r w:rsidR="00152F4C">
          <w:rPr>
            <w:noProof/>
            <w:webHidden/>
          </w:rPr>
          <w:t>20</w:t>
        </w:r>
        <w:r w:rsidR="00BF4DB6">
          <w:rPr>
            <w:noProof/>
            <w:webHidden/>
          </w:rPr>
          <w:fldChar w:fldCharType="end"/>
        </w:r>
      </w:hyperlink>
    </w:p>
    <w:p w14:paraId="793C7171" w14:textId="0079961B" w:rsidR="00BF4DB6" w:rsidRDefault="003E1538">
      <w:pPr>
        <w:pStyle w:val="Indholdsfortegnelse2"/>
        <w:tabs>
          <w:tab w:val="right" w:leader="dot" w:pos="9629"/>
        </w:tabs>
        <w:rPr>
          <w:rFonts w:cstheme="minorBidi"/>
          <w:smallCaps w:val="0"/>
          <w:noProof/>
          <w:sz w:val="22"/>
          <w:szCs w:val="22"/>
          <w:lang w:eastAsia="da-DK"/>
        </w:rPr>
      </w:pPr>
      <w:hyperlink w:anchor="_Toc513454783" w:history="1">
        <w:r w:rsidR="00BF4DB6" w:rsidRPr="007B3693">
          <w:rPr>
            <w:rStyle w:val="Hyperlink"/>
            <w:noProof/>
          </w:rPr>
          <w:t>Bevægelse og idræt, avanceret</w:t>
        </w:r>
        <w:r w:rsidR="00BF4DB6">
          <w:rPr>
            <w:noProof/>
            <w:webHidden/>
          </w:rPr>
          <w:tab/>
        </w:r>
        <w:r w:rsidR="00BF4DB6">
          <w:rPr>
            <w:noProof/>
            <w:webHidden/>
          </w:rPr>
          <w:fldChar w:fldCharType="begin"/>
        </w:r>
        <w:r w:rsidR="00BF4DB6">
          <w:rPr>
            <w:noProof/>
            <w:webHidden/>
          </w:rPr>
          <w:instrText xml:space="preserve"> PAGEREF _Toc513454783 \h </w:instrText>
        </w:r>
        <w:r w:rsidR="00BF4DB6">
          <w:rPr>
            <w:noProof/>
            <w:webHidden/>
          </w:rPr>
        </w:r>
        <w:r w:rsidR="00BF4DB6">
          <w:rPr>
            <w:noProof/>
            <w:webHidden/>
          </w:rPr>
          <w:fldChar w:fldCharType="separate"/>
        </w:r>
        <w:r w:rsidR="00152F4C">
          <w:rPr>
            <w:noProof/>
            <w:webHidden/>
          </w:rPr>
          <w:t>21</w:t>
        </w:r>
        <w:r w:rsidR="00BF4DB6">
          <w:rPr>
            <w:noProof/>
            <w:webHidden/>
          </w:rPr>
          <w:fldChar w:fldCharType="end"/>
        </w:r>
      </w:hyperlink>
    </w:p>
    <w:p w14:paraId="1ED906F8" w14:textId="795FEF54" w:rsidR="00BF4DB6" w:rsidRDefault="003E1538">
      <w:pPr>
        <w:pStyle w:val="Indholdsfortegnelse2"/>
        <w:tabs>
          <w:tab w:val="right" w:leader="dot" w:pos="9629"/>
        </w:tabs>
        <w:rPr>
          <w:rFonts w:cstheme="minorBidi"/>
          <w:smallCaps w:val="0"/>
          <w:noProof/>
          <w:sz w:val="22"/>
          <w:szCs w:val="22"/>
          <w:lang w:eastAsia="da-DK"/>
        </w:rPr>
      </w:pPr>
      <w:hyperlink w:anchor="_Toc513454784" w:history="1">
        <w:r w:rsidR="00BF4DB6" w:rsidRPr="007B3693">
          <w:rPr>
            <w:rStyle w:val="Hyperlink"/>
            <w:noProof/>
          </w:rPr>
          <w:t>Bevægelse og idræt, ekspert</w:t>
        </w:r>
        <w:r w:rsidR="00BF4DB6">
          <w:rPr>
            <w:noProof/>
            <w:webHidden/>
          </w:rPr>
          <w:tab/>
        </w:r>
        <w:r w:rsidR="00BF4DB6">
          <w:rPr>
            <w:noProof/>
            <w:webHidden/>
          </w:rPr>
          <w:fldChar w:fldCharType="begin"/>
        </w:r>
        <w:r w:rsidR="00BF4DB6">
          <w:rPr>
            <w:noProof/>
            <w:webHidden/>
          </w:rPr>
          <w:instrText xml:space="preserve"> PAGEREF _Toc513454784 \h </w:instrText>
        </w:r>
        <w:r w:rsidR="00BF4DB6">
          <w:rPr>
            <w:noProof/>
            <w:webHidden/>
          </w:rPr>
        </w:r>
        <w:r w:rsidR="00BF4DB6">
          <w:rPr>
            <w:noProof/>
            <w:webHidden/>
          </w:rPr>
          <w:fldChar w:fldCharType="separate"/>
        </w:r>
        <w:r w:rsidR="00152F4C">
          <w:rPr>
            <w:noProof/>
            <w:webHidden/>
          </w:rPr>
          <w:t>21</w:t>
        </w:r>
        <w:r w:rsidR="00BF4DB6">
          <w:rPr>
            <w:noProof/>
            <w:webHidden/>
          </w:rPr>
          <w:fldChar w:fldCharType="end"/>
        </w:r>
      </w:hyperlink>
    </w:p>
    <w:p w14:paraId="06ED28F2" w14:textId="2EE83BE7" w:rsidR="00BF4DB6" w:rsidRDefault="003E1538">
      <w:pPr>
        <w:pStyle w:val="Indholdsfortegnelse2"/>
        <w:tabs>
          <w:tab w:val="right" w:leader="dot" w:pos="9629"/>
        </w:tabs>
        <w:rPr>
          <w:rFonts w:cstheme="minorBidi"/>
          <w:smallCaps w:val="0"/>
          <w:noProof/>
          <w:sz w:val="22"/>
          <w:szCs w:val="22"/>
          <w:lang w:eastAsia="da-DK"/>
        </w:rPr>
      </w:pPr>
      <w:hyperlink w:anchor="_Toc513454785" w:history="1">
        <w:r w:rsidR="00BF4DB6" w:rsidRPr="007B3693">
          <w:rPr>
            <w:rStyle w:val="Hyperlink"/>
            <w:noProof/>
          </w:rPr>
          <w:t>Natur og udeliv, avanceret</w:t>
        </w:r>
        <w:r w:rsidR="00BF4DB6">
          <w:rPr>
            <w:noProof/>
            <w:webHidden/>
          </w:rPr>
          <w:tab/>
        </w:r>
        <w:r w:rsidR="00BF4DB6">
          <w:rPr>
            <w:noProof/>
            <w:webHidden/>
          </w:rPr>
          <w:fldChar w:fldCharType="begin"/>
        </w:r>
        <w:r w:rsidR="00BF4DB6">
          <w:rPr>
            <w:noProof/>
            <w:webHidden/>
          </w:rPr>
          <w:instrText xml:space="preserve"> PAGEREF _Toc513454785 \h </w:instrText>
        </w:r>
        <w:r w:rsidR="00BF4DB6">
          <w:rPr>
            <w:noProof/>
            <w:webHidden/>
          </w:rPr>
        </w:r>
        <w:r w:rsidR="00BF4DB6">
          <w:rPr>
            <w:noProof/>
            <w:webHidden/>
          </w:rPr>
          <w:fldChar w:fldCharType="separate"/>
        </w:r>
        <w:r w:rsidR="00152F4C">
          <w:rPr>
            <w:noProof/>
            <w:webHidden/>
          </w:rPr>
          <w:t>22</w:t>
        </w:r>
        <w:r w:rsidR="00BF4DB6">
          <w:rPr>
            <w:noProof/>
            <w:webHidden/>
          </w:rPr>
          <w:fldChar w:fldCharType="end"/>
        </w:r>
      </w:hyperlink>
    </w:p>
    <w:p w14:paraId="53487F04" w14:textId="51179341" w:rsidR="00BF4DB6" w:rsidRDefault="003E1538">
      <w:pPr>
        <w:pStyle w:val="Indholdsfortegnelse2"/>
        <w:tabs>
          <w:tab w:val="right" w:leader="dot" w:pos="9629"/>
        </w:tabs>
        <w:rPr>
          <w:rFonts w:cstheme="minorBidi"/>
          <w:smallCaps w:val="0"/>
          <w:noProof/>
          <w:sz w:val="22"/>
          <w:szCs w:val="22"/>
          <w:lang w:eastAsia="da-DK"/>
        </w:rPr>
      </w:pPr>
      <w:hyperlink w:anchor="_Toc513454786" w:history="1">
        <w:r w:rsidR="00BF4DB6" w:rsidRPr="007B3693">
          <w:rPr>
            <w:rStyle w:val="Hyperlink"/>
            <w:noProof/>
          </w:rPr>
          <w:t>Natur og udeliv, ekspert</w:t>
        </w:r>
        <w:r w:rsidR="00BF4DB6">
          <w:rPr>
            <w:noProof/>
            <w:webHidden/>
          </w:rPr>
          <w:tab/>
        </w:r>
        <w:r w:rsidR="00BF4DB6">
          <w:rPr>
            <w:noProof/>
            <w:webHidden/>
          </w:rPr>
          <w:fldChar w:fldCharType="begin"/>
        </w:r>
        <w:r w:rsidR="00BF4DB6">
          <w:rPr>
            <w:noProof/>
            <w:webHidden/>
          </w:rPr>
          <w:instrText xml:space="preserve"> PAGEREF _Toc513454786 \h </w:instrText>
        </w:r>
        <w:r w:rsidR="00BF4DB6">
          <w:rPr>
            <w:noProof/>
            <w:webHidden/>
          </w:rPr>
        </w:r>
        <w:r w:rsidR="00BF4DB6">
          <w:rPr>
            <w:noProof/>
            <w:webHidden/>
          </w:rPr>
          <w:fldChar w:fldCharType="separate"/>
        </w:r>
        <w:r w:rsidR="00152F4C">
          <w:rPr>
            <w:noProof/>
            <w:webHidden/>
          </w:rPr>
          <w:t>22</w:t>
        </w:r>
        <w:r w:rsidR="00BF4DB6">
          <w:rPr>
            <w:noProof/>
            <w:webHidden/>
          </w:rPr>
          <w:fldChar w:fldCharType="end"/>
        </w:r>
      </w:hyperlink>
    </w:p>
    <w:p w14:paraId="1F3D91A6" w14:textId="0F95197C" w:rsidR="00BF4DB6" w:rsidRDefault="003E1538">
      <w:pPr>
        <w:pStyle w:val="Indholdsfortegnelse2"/>
        <w:tabs>
          <w:tab w:val="right" w:leader="dot" w:pos="9629"/>
        </w:tabs>
        <w:rPr>
          <w:rFonts w:cstheme="minorBidi"/>
          <w:smallCaps w:val="0"/>
          <w:noProof/>
          <w:sz w:val="22"/>
          <w:szCs w:val="22"/>
          <w:lang w:eastAsia="da-DK"/>
        </w:rPr>
      </w:pPr>
      <w:hyperlink w:anchor="_Toc513454787" w:history="1">
        <w:r w:rsidR="00BF4DB6" w:rsidRPr="007B3693">
          <w:rPr>
            <w:rStyle w:val="Hyperlink"/>
            <w:noProof/>
          </w:rPr>
          <w:t>Digital kultur, avanceret</w:t>
        </w:r>
        <w:r w:rsidR="00BF4DB6">
          <w:rPr>
            <w:noProof/>
            <w:webHidden/>
          </w:rPr>
          <w:tab/>
        </w:r>
        <w:r w:rsidR="00BF4DB6">
          <w:rPr>
            <w:noProof/>
            <w:webHidden/>
          </w:rPr>
          <w:fldChar w:fldCharType="begin"/>
        </w:r>
        <w:r w:rsidR="00BF4DB6">
          <w:rPr>
            <w:noProof/>
            <w:webHidden/>
          </w:rPr>
          <w:instrText xml:space="preserve"> PAGEREF _Toc513454787 \h </w:instrText>
        </w:r>
        <w:r w:rsidR="00BF4DB6">
          <w:rPr>
            <w:noProof/>
            <w:webHidden/>
          </w:rPr>
        </w:r>
        <w:r w:rsidR="00BF4DB6">
          <w:rPr>
            <w:noProof/>
            <w:webHidden/>
          </w:rPr>
          <w:fldChar w:fldCharType="separate"/>
        </w:r>
        <w:r w:rsidR="00152F4C">
          <w:rPr>
            <w:noProof/>
            <w:webHidden/>
          </w:rPr>
          <w:t>22</w:t>
        </w:r>
        <w:r w:rsidR="00BF4DB6">
          <w:rPr>
            <w:noProof/>
            <w:webHidden/>
          </w:rPr>
          <w:fldChar w:fldCharType="end"/>
        </w:r>
      </w:hyperlink>
    </w:p>
    <w:p w14:paraId="180954F0" w14:textId="1177268F" w:rsidR="00BF4DB6" w:rsidRDefault="003E1538">
      <w:pPr>
        <w:pStyle w:val="Indholdsfortegnelse2"/>
        <w:tabs>
          <w:tab w:val="right" w:leader="dot" w:pos="9629"/>
        </w:tabs>
        <w:rPr>
          <w:rFonts w:cstheme="minorBidi"/>
          <w:smallCaps w:val="0"/>
          <w:noProof/>
          <w:sz w:val="22"/>
          <w:szCs w:val="22"/>
          <w:lang w:eastAsia="da-DK"/>
        </w:rPr>
      </w:pPr>
      <w:hyperlink w:anchor="_Toc513454788" w:history="1">
        <w:r w:rsidR="00BF4DB6" w:rsidRPr="007B3693">
          <w:rPr>
            <w:rStyle w:val="Hyperlink"/>
            <w:noProof/>
          </w:rPr>
          <w:t>Digital kultur, ekspert</w:t>
        </w:r>
        <w:r w:rsidR="00BF4DB6">
          <w:rPr>
            <w:noProof/>
            <w:webHidden/>
          </w:rPr>
          <w:tab/>
        </w:r>
        <w:r w:rsidR="00BF4DB6">
          <w:rPr>
            <w:noProof/>
            <w:webHidden/>
          </w:rPr>
          <w:fldChar w:fldCharType="begin"/>
        </w:r>
        <w:r w:rsidR="00BF4DB6">
          <w:rPr>
            <w:noProof/>
            <w:webHidden/>
          </w:rPr>
          <w:instrText xml:space="preserve"> PAGEREF _Toc513454788 \h </w:instrText>
        </w:r>
        <w:r w:rsidR="00BF4DB6">
          <w:rPr>
            <w:noProof/>
            <w:webHidden/>
          </w:rPr>
        </w:r>
        <w:r w:rsidR="00BF4DB6">
          <w:rPr>
            <w:noProof/>
            <w:webHidden/>
          </w:rPr>
          <w:fldChar w:fldCharType="separate"/>
        </w:r>
        <w:r w:rsidR="00152F4C">
          <w:rPr>
            <w:noProof/>
            <w:webHidden/>
          </w:rPr>
          <w:t>23</w:t>
        </w:r>
        <w:r w:rsidR="00BF4DB6">
          <w:rPr>
            <w:noProof/>
            <w:webHidden/>
          </w:rPr>
          <w:fldChar w:fldCharType="end"/>
        </w:r>
      </w:hyperlink>
    </w:p>
    <w:p w14:paraId="390C478A" w14:textId="12F20D02" w:rsidR="00BF4DB6" w:rsidRDefault="003E1538">
      <w:pPr>
        <w:pStyle w:val="Indholdsfortegnelse2"/>
        <w:tabs>
          <w:tab w:val="right" w:leader="dot" w:pos="9629"/>
        </w:tabs>
        <w:rPr>
          <w:rFonts w:cstheme="minorBidi"/>
          <w:smallCaps w:val="0"/>
          <w:noProof/>
          <w:sz w:val="22"/>
          <w:szCs w:val="22"/>
          <w:lang w:eastAsia="da-DK"/>
        </w:rPr>
      </w:pPr>
      <w:hyperlink w:anchor="_Toc513454789" w:history="1">
        <w:r w:rsidR="00BF4DB6" w:rsidRPr="007B3693">
          <w:rPr>
            <w:rStyle w:val="Hyperlink"/>
            <w:noProof/>
          </w:rPr>
          <w:t>Kulturelle udtryksformer og aktiviteter i den pædagogiske praksis, avanceret</w:t>
        </w:r>
        <w:r w:rsidR="00BF4DB6">
          <w:rPr>
            <w:noProof/>
            <w:webHidden/>
          </w:rPr>
          <w:tab/>
        </w:r>
        <w:r w:rsidR="00BF4DB6">
          <w:rPr>
            <w:noProof/>
            <w:webHidden/>
          </w:rPr>
          <w:fldChar w:fldCharType="begin"/>
        </w:r>
        <w:r w:rsidR="00BF4DB6">
          <w:rPr>
            <w:noProof/>
            <w:webHidden/>
          </w:rPr>
          <w:instrText xml:space="preserve"> PAGEREF _Toc513454789 \h </w:instrText>
        </w:r>
        <w:r w:rsidR="00BF4DB6">
          <w:rPr>
            <w:noProof/>
            <w:webHidden/>
          </w:rPr>
        </w:r>
        <w:r w:rsidR="00BF4DB6">
          <w:rPr>
            <w:noProof/>
            <w:webHidden/>
          </w:rPr>
          <w:fldChar w:fldCharType="separate"/>
        </w:r>
        <w:r w:rsidR="00152F4C">
          <w:rPr>
            <w:noProof/>
            <w:webHidden/>
          </w:rPr>
          <w:t>23</w:t>
        </w:r>
        <w:r w:rsidR="00BF4DB6">
          <w:rPr>
            <w:noProof/>
            <w:webHidden/>
          </w:rPr>
          <w:fldChar w:fldCharType="end"/>
        </w:r>
      </w:hyperlink>
    </w:p>
    <w:p w14:paraId="2721567F" w14:textId="25B1B7B3" w:rsidR="00BF4DB6" w:rsidRDefault="003E1538">
      <w:pPr>
        <w:pStyle w:val="Indholdsfortegnelse2"/>
        <w:tabs>
          <w:tab w:val="right" w:leader="dot" w:pos="9629"/>
        </w:tabs>
        <w:rPr>
          <w:rFonts w:cstheme="minorBidi"/>
          <w:smallCaps w:val="0"/>
          <w:noProof/>
          <w:sz w:val="22"/>
          <w:szCs w:val="22"/>
          <w:lang w:eastAsia="da-DK"/>
        </w:rPr>
      </w:pPr>
      <w:hyperlink w:anchor="_Toc513454790" w:history="1">
        <w:r w:rsidR="00BF4DB6" w:rsidRPr="007B3693">
          <w:rPr>
            <w:rStyle w:val="Hyperlink"/>
            <w:noProof/>
          </w:rPr>
          <w:t>Arbejdsmiljø og ergonomi, avanceret</w:t>
        </w:r>
        <w:r w:rsidR="00BF4DB6">
          <w:rPr>
            <w:noProof/>
            <w:webHidden/>
          </w:rPr>
          <w:tab/>
        </w:r>
        <w:r w:rsidR="00BF4DB6">
          <w:rPr>
            <w:noProof/>
            <w:webHidden/>
          </w:rPr>
          <w:fldChar w:fldCharType="begin"/>
        </w:r>
        <w:r w:rsidR="00BF4DB6">
          <w:rPr>
            <w:noProof/>
            <w:webHidden/>
          </w:rPr>
          <w:instrText xml:space="preserve"> PAGEREF _Toc513454790 \h </w:instrText>
        </w:r>
        <w:r w:rsidR="00BF4DB6">
          <w:rPr>
            <w:noProof/>
            <w:webHidden/>
          </w:rPr>
        </w:r>
        <w:r w:rsidR="00BF4DB6">
          <w:rPr>
            <w:noProof/>
            <w:webHidden/>
          </w:rPr>
          <w:fldChar w:fldCharType="separate"/>
        </w:r>
        <w:r w:rsidR="00152F4C">
          <w:rPr>
            <w:noProof/>
            <w:webHidden/>
          </w:rPr>
          <w:t>24</w:t>
        </w:r>
        <w:r w:rsidR="00BF4DB6">
          <w:rPr>
            <w:noProof/>
            <w:webHidden/>
          </w:rPr>
          <w:fldChar w:fldCharType="end"/>
        </w:r>
      </w:hyperlink>
    </w:p>
    <w:p w14:paraId="4500060D" w14:textId="2EEEE1E9" w:rsidR="00BF4DB6" w:rsidRDefault="003E1538">
      <w:pPr>
        <w:pStyle w:val="Indholdsfortegnelse1"/>
        <w:tabs>
          <w:tab w:val="left" w:pos="440"/>
          <w:tab w:val="right" w:leader="dot" w:pos="9629"/>
        </w:tabs>
        <w:rPr>
          <w:rFonts w:cstheme="minorBidi"/>
          <w:b w:val="0"/>
          <w:bCs w:val="0"/>
          <w:caps w:val="0"/>
          <w:noProof/>
          <w:sz w:val="22"/>
          <w:szCs w:val="22"/>
          <w:lang w:eastAsia="da-DK"/>
        </w:rPr>
      </w:pPr>
      <w:hyperlink w:anchor="_Toc513454791" w:history="1">
        <w:r w:rsidR="00BF4DB6" w:rsidRPr="007B3693">
          <w:rPr>
            <w:rStyle w:val="Hyperlink"/>
            <w:noProof/>
          </w:rPr>
          <w:t>5.</w:t>
        </w:r>
        <w:r w:rsidR="00BF4DB6">
          <w:rPr>
            <w:rFonts w:cstheme="minorBidi"/>
            <w:b w:val="0"/>
            <w:bCs w:val="0"/>
            <w:caps w:val="0"/>
            <w:noProof/>
            <w:sz w:val="22"/>
            <w:szCs w:val="22"/>
            <w:lang w:eastAsia="da-DK"/>
          </w:rPr>
          <w:tab/>
        </w:r>
        <w:r w:rsidR="00BF4DB6" w:rsidRPr="007B3693">
          <w:rPr>
            <w:rStyle w:val="Hyperlink"/>
            <w:noProof/>
          </w:rPr>
          <w:t>Mål for valgfri uddannelsesspecifikke fag</w:t>
        </w:r>
        <w:r w:rsidR="00BF4DB6">
          <w:rPr>
            <w:noProof/>
            <w:webHidden/>
          </w:rPr>
          <w:tab/>
        </w:r>
        <w:r w:rsidR="00BF4DB6">
          <w:rPr>
            <w:noProof/>
            <w:webHidden/>
          </w:rPr>
          <w:fldChar w:fldCharType="begin"/>
        </w:r>
        <w:r w:rsidR="00BF4DB6">
          <w:rPr>
            <w:noProof/>
            <w:webHidden/>
          </w:rPr>
          <w:instrText xml:space="preserve"> PAGEREF _Toc513454791 \h </w:instrText>
        </w:r>
        <w:r w:rsidR="00BF4DB6">
          <w:rPr>
            <w:noProof/>
            <w:webHidden/>
          </w:rPr>
        </w:r>
        <w:r w:rsidR="00BF4DB6">
          <w:rPr>
            <w:noProof/>
            <w:webHidden/>
          </w:rPr>
          <w:fldChar w:fldCharType="separate"/>
        </w:r>
        <w:r w:rsidR="00152F4C">
          <w:rPr>
            <w:noProof/>
            <w:webHidden/>
          </w:rPr>
          <w:t>25</w:t>
        </w:r>
        <w:r w:rsidR="00BF4DB6">
          <w:rPr>
            <w:noProof/>
            <w:webHidden/>
          </w:rPr>
          <w:fldChar w:fldCharType="end"/>
        </w:r>
      </w:hyperlink>
    </w:p>
    <w:p w14:paraId="2CF4F83E" w14:textId="27937FD7" w:rsidR="00BF4DB6" w:rsidRDefault="003E1538">
      <w:pPr>
        <w:pStyle w:val="Indholdsfortegnelse2"/>
        <w:tabs>
          <w:tab w:val="right" w:leader="dot" w:pos="9629"/>
        </w:tabs>
        <w:rPr>
          <w:rFonts w:cstheme="minorBidi"/>
          <w:smallCaps w:val="0"/>
          <w:noProof/>
          <w:sz w:val="22"/>
          <w:szCs w:val="22"/>
          <w:lang w:eastAsia="da-DK"/>
        </w:rPr>
      </w:pPr>
      <w:hyperlink w:anchor="_Toc513454792" w:history="1">
        <w:r w:rsidR="00BF4DB6" w:rsidRPr="007B3693">
          <w:rPr>
            <w:rStyle w:val="Hyperlink"/>
            <w:noProof/>
          </w:rPr>
          <w:t>Rytmik, bevægelse og kroppens udtryksformer, avanceret</w:t>
        </w:r>
        <w:r w:rsidR="00BF4DB6">
          <w:rPr>
            <w:noProof/>
            <w:webHidden/>
          </w:rPr>
          <w:tab/>
        </w:r>
        <w:r w:rsidR="00BF4DB6">
          <w:rPr>
            <w:noProof/>
            <w:webHidden/>
          </w:rPr>
          <w:fldChar w:fldCharType="begin"/>
        </w:r>
        <w:r w:rsidR="00BF4DB6">
          <w:rPr>
            <w:noProof/>
            <w:webHidden/>
          </w:rPr>
          <w:instrText xml:space="preserve"> PAGEREF _Toc513454792 \h </w:instrText>
        </w:r>
        <w:r w:rsidR="00BF4DB6">
          <w:rPr>
            <w:noProof/>
            <w:webHidden/>
          </w:rPr>
        </w:r>
        <w:r w:rsidR="00BF4DB6">
          <w:rPr>
            <w:noProof/>
            <w:webHidden/>
          </w:rPr>
          <w:fldChar w:fldCharType="separate"/>
        </w:r>
        <w:r w:rsidR="00152F4C">
          <w:rPr>
            <w:noProof/>
            <w:webHidden/>
          </w:rPr>
          <w:t>25</w:t>
        </w:r>
        <w:r w:rsidR="00BF4DB6">
          <w:rPr>
            <w:noProof/>
            <w:webHidden/>
          </w:rPr>
          <w:fldChar w:fldCharType="end"/>
        </w:r>
      </w:hyperlink>
    </w:p>
    <w:p w14:paraId="4CE41BFE" w14:textId="624F091A" w:rsidR="00BF4DB6" w:rsidRDefault="003E1538">
      <w:pPr>
        <w:pStyle w:val="Indholdsfortegnelse2"/>
        <w:tabs>
          <w:tab w:val="right" w:leader="dot" w:pos="9629"/>
        </w:tabs>
        <w:rPr>
          <w:rFonts w:cstheme="minorBidi"/>
          <w:smallCaps w:val="0"/>
          <w:noProof/>
          <w:sz w:val="22"/>
          <w:szCs w:val="22"/>
          <w:lang w:eastAsia="da-DK"/>
        </w:rPr>
      </w:pPr>
      <w:hyperlink w:anchor="_Toc513454793" w:history="1">
        <w:r w:rsidR="00BF4DB6" w:rsidRPr="007B3693">
          <w:rPr>
            <w:rStyle w:val="Hyperlink"/>
            <w:noProof/>
          </w:rPr>
          <w:t>Rytmik, bevægelse og kroppens udtryksformer, ekspert</w:t>
        </w:r>
        <w:r w:rsidR="00BF4DB6">
          <w:rPr>
            <w:noProof/>
            <w:webHidden/>
          </w:rPr>
          <w:tab/>
        </w:r>
        <w:r w:rsidR="00BF4DB6">
          <w:rPr>
            <w:noProof/>
            <w:webHidden/>
          </w:rPr>
          <w:fldChar w:fldCharType="begin"/>
        </w:r>
        <w:r w:rsidR="00BF4DB6">
          <w:rPr>
            <w:noProof/>
            <w:webHidden/>
          </w:rPr>
          <w:instrText xml:space="preserve"> PAGEREF _Toc513454793 \h </w:instrText>
        </w:r>
        <w:r w:rsidR="00BF4DB6">
          <w:rPr>
            <w:noProof/>
            <w:webHidden/>
          </w:rPr>
        </w:r>
        <w:r w:rsidR="00BF4DB6">
          <w:rPr>
            <w:noProof/>
            <w:webHidden/>
          </w:rPr>
          <w:fldChar w:fldCharType="separate"/>
        </w:r>
        <w:r w:rsidR="00152F4C">
          <w:rPr>
            <w:noProof/>
            <w:webHidden/>
          </w:rPr>
          <w:t>25</w:t>
        </w:r>
        <w:r w:rsidR="00BF4DB6">
          <w:rPr>
            <w:noProof/>
            <w:webHidden/>
          </w:rPr>
          <w:fldChar w:fldCharType="end"/>
        </w:r>
      </w:hyperlink>
    </w:p>
    <w:p w14:paraId="6612C553" w14:textId="3247BBFF" w:rsidR="00BF4DB6" w:rsidRDefault="003E1538">
      <w:pPr>
        <w:pStyle w:val="Indholdsfortegnelse2"/>
        <w:tabs>
          <w:tab w:val="right" w:leader="dot" w:pos="9629"/>
        </w:tabs>
        <w:rPr>
          <w:rFonts w:cstheme="minorBidi"/>
          <w:smallCaps w:val="0"/>
          <w:noProof/>
          <w:sz w:val="22"/>
          <w:szCs w:val="22"/>
          <w:lang w:eastAsia="da-DK"/>
        </w:rPr>
      </w:pPr>
      <w:hyperlink w:anchor="_Toc513454794" w:history="1">
        <w:r w:rsidR="00BF4DB6" w:rsidRPr="007B3693">
          <w:rPr>
            <w:rStyle w:val="Hyperlink"/>
            <w:iCs/>
            <w:noProof/>
          </w:rPr>
          <w:t>Det pædagogiske måltid og sundhed, avanceret</w:t>
        </w:r>
        <w:r w:rsidR="00BF4DB6">
          <w:rPr>
            <w:noProof/>
            <w:webHidden/>
          </w:rPr>
          <w:tab/>
        </w:r>
        <w:r w:rsidR="00BF4DB6">
          <w:rPr>
            <w:noProof/>
            <w:webHidden/>
          </w:rPr>
          <w:fldChar w:fldCharType="begin"/>
        </w:r>
        <w:r w:rsidR="00BF4DB6">
          <w:rPr>
            <w:noProof/>
            <w:webHidden/>
          </w:rPr>
          <w:instrText xml:space="preserve"> PAGEREF _Toc513454794 \h </w:instrText>
        </w:r>
        <w:r w:rsidR="00BF4DB6">
          <w:rPr>
            <w:noProof/>
            <w:webHidden/>
          </w:rPr>
        </w:r>
        <w:r w:rsidR="00BF4DB6">
          <w:rPr>
            <w:noProof/>
            <w:webHidden/>
          </w:rPr>
          <w:fldChar w:fldCharType="separate"/>
        </w:r>
        <w:r w:rsidR="00152F4C">
          <w:rPr>
            <w:noProof/>
            <w:webHidden/>
          </w:rPr>
          <w:t>25</w:t>
        </w:r>
        <w:r w:rsidR="00BF4DB6">
          <w:rPr>
            <w:noProof/>
            <w:webHidden/>
          </w:rPr>
          <w:fldChar w:fldCharType="end"/>
        </w:r>
      </w:hyperlink>
    </w:p>
    <w:p w14:paraId="7928EA20" w14:textId="03675446" w:rsidR="00BF4DB6" w:rsidRDefault="003E1538">
      <w:pPr>
        <w:pStyle w:val="Indholdsfortegnelse2"/>
        <w:tabs>
          <w:tab w:val="right" w:leader="dot" w:pos="9629"/>
        </w:tabs>
        <w:rPr>
          <w:rFonts w:cstheme="minorBidi"/>
          <w:smallCaps w:val="0"/>
          <w:noProof/>
          <w:sz w:val="22"/>
          <w:szCs w:val="22"/>
          <w:lang w:eastAsia="da-DK"/>
        </w:rPr>
      </w:pPr>
      <w:hyperlink w:anchor="_Toc513454795" w:history="1">
        <w:r w:rsidR="00BF4DB6" w:rsidRPr="007B3693">
          <w:rPr>
            <w:rStyle w:val="Hyperlink"/>
            <w:iCs/>
            <w:noProof/>
          </w:rPr>
          <w:t>Det pædagogiske måltid og sundhed, ekspert</w:t>
        </w:r>
        <w:r w:rsidR="00BF4DB6">
          <w:rPr>
            <w:noProof/>
            <w:webHidden/>
          </w:rPr>
          <w:tab/>
        </w:r>
        <w:r w:rsidR="00BF4DB6">
          <w:rPr>
            <w:noProof/>
            <w:webHidden/>
          </w:rPr>
          <w:fldChar w:fldCharType="begin"/>
        </w:r>
        <w:r w:rsidR="00BF4DB6">
          <w:rPr>
            <w:noProof/>
            <w:webHidden/>
          </w:rPr>
          <w:instrText xml:space="preserve"> PAGEREF _Toc513454795 \h </w:instrText>
        </w:r>
        <w:r w:rsidR="00BF4DB6">
          <w:rPr>
            <w:noProof/>
            <w:webHidden/>
          </w:rPr>
        </w:r>
        <w:r w:rsidR="00BF4DB6">
          <w:rPr>
            <w:noProof/>
            <w:webHidden/>
          </w:rPr>
          <w:fldChar w:fldCharType="separate"/>
        </w:r>
        <w:r w:rsidR="00152F4C">
          <w:rPr>
            <w:noProof/>
            <w:webHidden/>
          </w:rPr>
          <w:t>25</w:t>
        </w:r>
        <w:r w:rsidR="00BF4DB6">
          <w:rPr>
            <w:noProof/>
            <w:webHidden/>
          </w:rPr>
          <w:fldChar w:fldCharType="end"/>
        </w:r>
      </w:hyperlink>
    </w:p>
    <w:p w14:paraId="31AAB9D3" w14:textId="06BE247D" w:rsidR="00BF4DB6" w:rsidRDefault="003E1538">
      <w:pPr>
        <w:pStyle w:val="Indholdsfortegnelse2"/>
        <w:tabs>
          <w:tab w:val="right" w:leader="dot" w:pos="9629"/>
        </w:tabs>
        <w:rPr>
          <w:rFonts w:cstheme="minorBidi"/>
          <w:smallCaps w:val="0"/>
          <w:noProof/>
          <w:sz w:val="22"/>
          <w:szCs w:val="22"/>
          <w:lang w:eastAsia="da-DK"/>
        </w:rPr>
      </w:pPr>
      <w:hyperlink w:anchor="_Toc513454796" w:history="1">
        <w:r w:rsidR="00BF4DB6" w:rsidRPr="007B3693">
          <w:rPr>
            <w:rStyle w:val="Hyperlink"/>
            <w:iCs/>
            <w:noProof/>
          </w:rPr>
          <w:t>Digital pædagogisk praksis, avanceret</w:t>
        </w:r>
        <w:r w:rsidR="00BF4DB6">
          <w:rPr>
            <w:noProof/>
            <w:webHidden/>
          </w:rPr>
          <w:tab/>
        </w:r>
        <w:r w:rsidR="00BF4DB6">
          <w:rPr>
            <w:noProof/>
            <w:webHidden/>
          </w:rPr>
          <w:fldChar w:fldCharType="begin"/>
        </w:r>
        <w:r w:rsidR="00BF4DB6">
          <w:rPr>
            <w:noProof/>
            <w:webHidden/>
          </w:rPr>
          <w:instrText xml:space="preserve"> PAGEREF _Toc513454796 \h </w:instrText>
        </w:r>
        <w:r w:rsidR="00BF4DB6">
          <w:rPr>
            <w:noProof/>
            <w:webHidden/>
          </w:rPr>
        </w:r>
        <w:r w:rsidR="00BF4DB6">
          <w:rPr>
            <w:noProof/>
            <w:webHidden/>
          </w:rPr>
          <w:fldChar w:fldCharType="separate"/>
        </w:r>
        <w:r w:rsidR="00152F4C">
          <w:rPr>
            <w:noProof/>
            <w:webHidden/>
          </w:rPr>
          <w:t>25</w:t>
        </w:r>
        <w:r w:rsidR="00BF4DB6">
          <w:rPr>
            <w:noProof/>
            <w:webHidden/>
          </w:rPr>
          <w:fldChar w:fldCharType="end"/>
        </w:r>
      </w:hyperlink>
    </w:p>
    <w:p w14:paraId="7DA79237" w14:textId="28B205CB" w:rsidR="00BF4DB6" w:rsidRDefault="003E1538">
      <w:pPr>
        <w:pStyle w:val="Indholdsfortegnelse2"/>
        <w:tabs>
          <w:tab w:val="right" w:leader="dot" w:pos="9629"/>
        </w:tabs>
        <w:rPr>
          <w:rFonts w:cstheme="minorBidi"/>
          <w:smallCaps w:val="0"/>
          <w:noProof/>
          <w:sz w:val="22"/>
          <w:szCs w:val="22"/>
          <w:lang w:eastAsia="da-DK"/>
        </w:rPr>
      </w:pPr>
      <w:hyperlink w:anchor="_Toc513454797" w:history="1">
        <w:r w:rsidR="00BF4DB6" w:rsidRPr="007B3693">
          <w:rPr>
            <w:rStyle w:val="Hyperlink"/>
            <w:iCs/>
            <w:noProof/>
          </w:rPr>
          <w:t>Digital pædagogisk praksis, ekspert</w:t>
        </w:r>
        <w:r w:rsidR="00BF4DB6">
          <w:rPr>
            <w:noProof/>
            <w:webHidden/>
          </w:rPr>
          <w:tab/>
        </w:r>
        <w:r w:rsidR="00BF4DB6">
          <w:rPr>
            <w:noProof/>
            <w:webHidden/>
          </w:rPr>
          <w:fldChar w:fldCharType="begin"/>
        </w:r>
        <w:r w:rsidR="00BF4DB6">
          <w:rPr>
            <w:noProof/>
            <w:webHidden/>
          </w:rPr>
          <w:instrText xml:space="preserve"> PAGEREF _Toc513454797 \h </w:instrText>
        </w:r>
        <w:r w:rsidR="00BF4DB6">
          <w:rPr>
            <w:noProof/>
            <w:webHidden/>
          </w:rPr>
        </w:r>
        <w:r w:rsidR="00BF4DB6">
          <w:rPr>
            <w:noProof/>
            <w:webHidden/>
          </w:rPr>
          <w:fldChar w:fldCharType="separate"/>
        </w:r>
        <w:r w:rsidR="00152F4C">
          <w:rPr>
            <w:noProof/>
            <w:webHidden/>
          </w:rPr>
          <w:t>26</w:t>
        </w:r>
        <w:r w:rsidR="00BF4DB6">
          <w:rPr>
            <w:noProof/>
            <w:webHidden/>
          </w:rPr>
          <w:fldChar w:fldCharType="end"/>
        </w:r>
      </w:hyperlink>
    </w:p>
    <w:p w14:paraId="20A13B86" w14:textId="7F153240" w:rsidR="00BF4DB6" w:rsidRDefault="003E1538">
      <w:pPr>
        <w:pStyle w:val="Indholdsfortegnelse2"/>
        <w:tabs>
          <w:tab w:val="right" w:leader="dot" w:pos="9629"/>
        </w:tabs>
        <w:rPr>
          <w:rFonts w:cstheme="minorBidi"/>
          <w:smallCaps w:val="0"/>
          <w:noProof/>
          <w:sz w:val="22"/>
          <w:szCs w:val="22"/>
          <w:lang w:eastAsia="da-DK"/>
        </w:rPr>
      </w:pPr>
      <w:hyperlink w:anchor="_Toc513454798" w:history="1">
        <w:r w:rsidR="00BF4DB6" w:rsidRPr="007B3693">
          <w:rPr>
            <w:rStyle w:val="Hyperlink"/>
            <w:iCs/>
            <w:noProof/>
          </w:rPr>
          <w:t>Naturen som pædagogisk læringsrum, avanceret</w:t>
        </w:r>
        <w:r w:rsidR="00BF4DB6">
          <w:rPr>
            <w:noProof/>
            <w:webHidden/>
          </w:rPr>
          <w:tab/>
        </w:r>
        <w:r w:rsidR="00BF4DB6">
          <w:rPr>
            <w:noProof/>
            <w:webHidden/>
          </w:rPr>
          <w:fldChar w:fldCharType="begin"/>
        </w:r>
        <w:r w:rsidR="00BF4DB6">
          <w:rPr>
            <w:noProof/>
            <w:webHidden/>
          </w:rPr>
          <w:instrText xml:space="preserve"> PAGEREF _Toc513454798 \h </w:instrText>
        </w:r>
        <w:r w:rsidR="00BF4DB6">
          <w:rPr>
            <w:noProof/>
            <w:webHidden/>
          </w:rPr>
        </w:r>
        <w:r w:rsidR="00BF4DB6">
          <w:rPr>
            <w:noProof/>
            <w:webHidden/>
          </w:rPr>
          <w:fldChar w:fldCharType="separate"/>
        </w:r>
        <w:r w:rsidR="00152F4C">
          <w:rPr>
            <w:noProof/>
            <w:webHidden/>
          </w:rPr>
          <w:t>26</w:t>
        </w:r>
        <w:r w:rsidR="00BF4DB6">
          <w:rPr>
            <w:noProof/>
            <w:webHidden/>
          </w:rPr>
          <w:fldChar w:fldCharType="end"/>
        </w:r>
      </w:hyperlink>
    </w:p>
    <w:p w14:paraId="64753AC0" w14:textId="09F4BDC0" w:rsidR="00BF4DB6" w:rsidRDefault="003E1538">
      <w:pPr>
        <w:pStyle w:val="Indholdsfortegnelse2"/>
        <w:tabs>
          <w:tab w:val="right" w:leader="dot" w:pos="9629"/>
        </w:tabs>
        <w:rPr>
          <w:rFonts w:cstheme="minorBidi"/>
          <w:smallCaps w:val="0"/>
          <w:noProof/>
          <w:sz w:val="22"/>
          <w:szCs w:val="22"/>
          <w:lang w:eastAsia="da-DK"/>
        </w:rPr>
      </w:pPr>
      <w:hyperlink w:anchor="_Toc513454799" w:history="1">
        <w:r w:rsidR="00BF4DB6" w:rsidRPr="007B3693">
          <w:rPr>
            <w:rStyle w:val="Hyperlink"/>
            <w:iCs/>
            <w:noProof/>
          </w:rPr>
          <w:t>Naturen som pædagogisk læringsrum, ekspert</w:t>
        </w:r>
        <w:r w:rsidR="00BF4DB6">
          <w:rPr>
            <w:noProof/>
            <w:webHidden/>
          </w:rPr>
          <w:tab/>
        </w:r>
        <w:r w:rsidR="00BF4DB6">
          <w:rPr>
            <w:noProof/>
            <w:webHidden/>
          </w:rPr>
          <w:fldChar w:fldCharType="begin"/>
        </w:r>
        <w:r w:rsidR="00BF4DB6">
          <w:rPr>
            <w:noProof/>
            <w:webHidden/>
          </w:rPr>
          <w:instrText xml:space="preserve"> PAGEREF _Toc513454799 \h </w:instrText>
        </w:r>
        <w:r w:rsidR="00BF4DB6">
          <w:rPr>
            <w:noProof/>
            <w:webHidden/>
          </w:rPr>
        </w:r>
        <w:r w:rsidR="00BF4DB6">
          <w:rPr>
            <w:noProof/>
            <w:webHidden/>
          </w:rPr>
          <w:fldChar w:fldCharType="separate"/>
        </w:r>
        <w:r w:rsidR="00152F4C">
          <w:rPr>
            <w:noProof/>
            <w:webHidden/>
          </w:rPr>
          <w:t>26</w:t>
        </w:r>
        <w:r w:rsidR="00BF4DB6">
          <w:rPr>
            <w:noProof/>
            <w:webHidden/>
          </w:rPr>
          <w:fldChar w:fldCharType="end"/>
        </w:r>
      </w:hyperlink>
    </w:p>
    <w:p w14:paraId="005BC500" w14:textId="26604AA3" w:rsidR="00BF4DB6" w:rsidRDefault="003E1538">
      <w:pPr>
        <w:pStyle w:val="Indholdsfortegnelse2"/>
        <w:tabs>
          <w:tab w:val="right" w:leader="dot" w:pos="9629"/>
        </w:tabs>
        <w:rPr>
          <w:rFonts w:cstheme="minorBidi"/>
          <w:smallCaps w:val="0"/>
          <w:noProof/>
          <w:sz w:val="22"/>
          <w:szCs w:val="22"/>
          <w:lang w:eastAsia="da-DK"/>
        </w:rPr>
      </w:pPr>
      <w:hyperlink w:anchor="_Toc513454800" w:history="1">
        <w:r w:rsidR="00BF4DB6" w:rsidRPr="007B3693">
          <w:rPr>
            <w:rStyle w:val="Hyperlink"/>
            <w:iCs/>
            <w:noProof/>
          </w:rPr>
          <w:t>Understøttende undervisning, avanceret</w:t>
        </w:r>
        <w:r w:rsidR="00BF4DB6">
          <w:rPr>
            <w:noProof/>
            <w:webHidden/>
          </w:rPr>
          <w:tab/>
        </w:r>
        <w:r w:rsidR="00BF4DB6">
          <w:rPr>
            <w:noProof/>
            <w:webHidden/>
          </w:rPr>
          <w:fldChar w:fldCharType="begin"/>
        </w:r>
        <w:r w:rsidR="00BF4DB6">
          <w:rPr>
            <w:noProof/>
            <w:webHidden/>
          </w:rPr>
          <w:instrText xml:space="preserve"> PAGEREF _Toc513454800 \h </w:instrText>
        </w:r>
        <w:r w:rsidR="00BF4DB6">
          <w:rPr>
            <w:noProof/>
            <w:webHidden/>
          </w:rPr>
        </w:r>
        <w:r w:rsidR="00BF4DB6">
          <w:rPr>
            <w:noProof/>
            <w:webHidden/>
          </w:rPr>
          <w:fldChar w:fldCharType="separate"/>
        </w:r>
        <w:r w:rsidR="00152F4C">
          <w:rPr>
            <w:noProof/>
            <w:webHidden/>
          </w:rPr>
          <w:t>26</w:t>
        </w:r>
        <w:r w:rsidR="00BF4DB6">
          <w:rPr>
            <w:noProof/>
            <w:webHidden/>
          </w:rPr>
          <w:fldChar w:fldCharType="end"/>
        </w:r>
      </w:hyperlink>
    </w:p>
    <w:p w14:paraId="5BA13E08" w14:textId="6E15131E" w:rsidR="00BF4DB6" w:rsidRDefault="003E1538">
      <w:pPr>
        <w:pStyle w:val="Indholdsfortegnelse2"/>
        <w:tabs>
          <w:tab w:val="right" w:leader="dot" w:pos="9629"/>
        </w:tabs>
        <w:rPr>
          <w:rFonts w:cstheme="minorBidi"/>
          <w:smallCaps w:val="0"/>
          <w:noProof/>
          <w:sz w:val="22"/>
          <w:szCs w:val="22"/>
          <w:lang w:eastAsia="da-DK"/>
        </w:rPr>
      </w:pPr>
      <w:hyperlink w:anchor="_Toc513454801" w:history="1">
        <w:r w:rsidR="00BF4DB6" w:rsidRPr="007B3693">
          <w:rPr>
            <w:rStyle w:val="Hyperlink"/>
            <w:iCs/>
            <w:noProof/>
          </w:rPr>
          <w:t>Læring og udvikling hos små børn, avanceret</w:t>
        </w:r>
        <w:r w:rsidR="00BF4DB6">
          <w:rPr>
            <w:noProof/>
            <w:webHidden/>
          </w:rPr>
          <w:tab/>
        </w:r>
        <w:r w:rsidR="00BF4DB6">
          <w:rPr>
            <w:noProof/>
            <w:webHidden/>
          </w:rPr>
          <w:fldChar w:fldCharType="begin"/>
        </w:r>
        <w:r w:rsidR="00BF4DB6">
          <w:rPr>
            <w:noProof/>
            <w:webHidden/>
          </w:rPr>
          <w:instrText xml:space="preserve"> PAGEREF _Toc513454801 \h </w:instrText>
        </w:r>
        <w:r w:rsidR="00BF4DB6">
          <w:rPr>
            <w:noProof/>
            <w:webHidden/>
          </w:rPr>
        </w:r>
        <w:r w:rsidR="00BF4DB6">
          <w:rPr>
            <w:noProof/>
            <w:webHidden/>
          </w:rPr>
          <w:fldChar w:fldCharType="separate"/>
        </w:r>
        <w:r w:rsidR="00152F4C">
          <w:rPr>
            <w:noProof/>
            <w:webHidden/>
          </w:rPr>
          <w:t>27</w:t>
        </w:r>
        <w:r w:rsidR="00BF4DB6">
          <w:rPr>
            <w:noProof/>
            <w:webHidden/>
          </w:rPr>
          <w:fldChar w:fldCharType="end"/>
        </w:r>
      </w:hyperlink>
    </w:p>
    <w:p w14:paraId="53D5991D" w14:textId="3296D3AD" w:rsidR="00BF4DB6" w:rsidRDefault="003E1538">
      <w:pPr>
        <w:pStyle w:val="Indholdsfortegnelse2"/>
        <w:tabs>
          <w:tab w:val="right" w:leader="dot" w:pos="9629"/>
        </w:tabs>
        <w:rPr>
          <w:rFonts w:cstheme="minorBidi"/>
          <w:smallCaps w:val="0"/>
          <w:noProof/>
          <w:sz w:val="22"/>
          <w:szCs w:val="22"/>
          <w:lang w:eastAsia="da-DK"/>
        </w:rPr>
      </w:pPr>
      <w:hyperlink w:anchor="_Toc513454802" w:history="1">
        <w:r w:rsidR="00BF4DB6" w:rsidRPr="007B3693">
          <w:rPr>
            <w:rStyle w:val="Hyperlink"/>
            <w:iCs/>
            <w:noProof/>
          </w:rPr>
          <w:t>Specialpædagogiske metoder, avanceret</w:t>
        </w:r>
        <w:r w:rsidR="00BF4DB6">
          <w:rPr>
            <w:noProof/>
            <w:webHidden/>
          </w:rPr>
          <w:tab/>
        </w:r>
        <w:r w:rsidR="00BF4DB6">
          <w:rPr>
            <w:noProof/>
            <w:webHidden/>
          </w:rPr>
          <w:fldChar w:fldCharType="begin"/>
        </w:r>
        <w:r w:rsidR="00BF4DB6">
          <w:rPr>
            <w:noProof/>
            <w:webHidden/>
          </w:rPr>
          <w:instrText xml:space="preserve"> PAGEREF _Toc513454802 \h </w:instrText>
        </w:r>
        <w:r w:rsidR="00BF4DB6">
          <w:rPr>
            <w:noProof/>
            <w:webHidden/>
          </w:rPr>
        </w:r>
        <w:r w:rsidR="00BF4DB6">
          <w:rPr>
            <w:noProof/>
            <w:webHidden/>
          </w:rPr>
          <w:fldChar w:fldCharType="separate"/>
        </w:r>
        <w:r w:rsidR="00152F4C">
          <w:rPr>
            <w:noProof/>
            <w:webHidden/>
          </w:rPr>
          <w:t>27</w:t>
        </w:r>
        <w:r w:rsidR="00BF4DB6">
          <w:rPr>
            <w:noProof/>
            <w:webHidden/>
          </w:rPr>
          <w:fldChar w:fldCharType="end"/>
        </w:r>
      </w:hyperlink>
    </w:p>
    <w:p w14:paraId="445FDE74" w14:textId="39FBDD4A" w:rsidR="00BF4DB6" w:rsidRDefault="003E1538">
      <w:pPr>
        <w:pStyle w:val="Indholdsfortegnelse2"/>
        <w:tabs>
          <w:tab w:val="right" w:leader="dot" w:pos="9629"/>
        </w:tabs>
        <w:rPr>
          <w:rFonts w:cstheme="minorBidi"/>
          <w:smallCaps w:val="0"/>
          <w:noProof/>
          <w:sz w:val="22"/>
          <w:szCs w:val="22"/>
          <w:lang w:eastAsia="da-DK"/>
        </w:rPr>
      </w:pPr>
      <w:hyperlink w:anchor="_Toc513454803" w:history="1">
        <w:r w:rsidR="00BF4DB6" w:rsidRPr="007B3693">
          <w:rPr>
            <w:rStyle w:val="Hyperlink"/>
            <w:iCs/>
            <w:noProof/>
          </w:rPr>
          <w:t>Kulturel mangfoldighed i den pædagogiske praksis, avanceret</w:t>
        </w:r>
        <w:r w:rsidR="00BF4DB6">
          <w:rPr>
            <w:noProof/>
            <w:webHidden/>
          </w:rPr>
          <w:tab/>
        </w:r>
        <w:r w:rsidR="00BF4DB6">
          <w:rPr>
            <w:noProof/>
            <w:webHidden/>
          </w:rPr>
          <w:fldChar w:fldCharType="begin"/>
        </w:r>
        <w:r w:rsidR="00BF4DB6">
          <w:rPr>
            <w:noProof/>
            <w:webHidden/>
          </w:rPr>
          <w:instrText xml:space="preserve"> PAGEREF _Toc513454803 \h </w:instrText>
        </w:r>
        <w:r w:rsidR="00BF4DB6">
          <w:rPr>
            <w:noProof/>
            <w:webHidden/>
          </w:rPr>
        </w:r>
        <w:r w:rsidR="00BF4DB6">
          <w:rPr>
            <w:noProof/>
            <w:webHidden/>
          </w:rPr>
          <w:fldChar w:fldCharType="separate"/>
        </w:r>
        <w:r w:rsidR="00152F4C">
          <w:rPr>
            <w:noProof/>
            <w:webHidden/>
          </w:rPr>
          <w:t>27</w:t>
        </w:r>
        <w:r w:rsidR="00BF4DB6">
          <w:rPr>
            <w:noProof/>
            <w:webHidden/>
          </w:rPr>
          <w:fldChar w:fldCharType="end"/>
        </w:r>
      </w:hyperlink>
    </w:p>
    <w:p w14:paraId="2CE5D7B7" w14:textId="5BF424EC" w:rsidR="00BF4DB6" w:rsidRDefault="003E1538">
      <w:pPr>
        <w:pStyle w:val="Indholdsfortegnelse2"/>
        <w:tabs>
          <w:tab w:val="right" w:leader="dot" w:pos="9629"/>
        </w:tabs>
        <w:rPr>
          <w:rFonts w:cstheme="minorBidi"/>
          <w:smallCaps w:val="0"/>
          <w:noProof/>
          <w:sz w:val="22"/>
          <w:szCs w:val="22"/>
          <w:lang w:eastAsia="da-DK"/>
        </w:rPr>
      </w:pPr>
      <w:hyperlink w:anchor="_Toc513454804" w:history="1">
        <w:r w:rsidR="00BF4DB6" w:rsidRPr="007B3693">
          <w:rPr>
            <w:rStyle w:val="Hyperlink"/>
            <w:iCs/>
            <w:noProof/>
          </w:rPr>
          <w:t>Medicinhåndtering, avanceret</w:t>
        </w:r>
        <w:r w:rsidR="00BF4DB6">
          <w:rPr>
            <w:noProof/>
            <w:webHidden/>
          </w:rPr>
          <w:tab/>
        </w:r>
        <w:r w:rsidR="00BF4DB6">
          <w:rPr>
            <w:noProof/>
            <w:webHidden/>
          </w:rPr>
          <w:fldChar w:fldCharType="begin"/>
        </w:r>
        <w:r w:rsidR="00BF4DB6">
          <w:rPr>
            <w:noProof/>
            <w:webHidden/>
          </w:rPr>
          <w:instrText xml:space="preserve"> PAGEREF _Toc513454804 \h </w:instrText>
        </w:r>
        <w:r w:rsidR="00BF4DB6">
          <w:rPr>
            <w:noProof/>
            <w:webHidden/>
          </w:rPr>
        </w:r>
        <w:r w:rsidR="00BF4DB6">
          <w:rPr>
            <w:noProof/>
            <w:webHidden/>
          </w:rPr>
          <w:fldChar w:fldCharType="separate"/>
        </w:r>
        <w:r w:rsidR="00152F4C">
          <w:rPr>
            <w:noProof/>
            <w:webHidden/>
          </w:rPr>
          <w:t>28</w:t>
        </w:r>
        <w:r w:rsidR="00BF4DB6">
          <w:rPr>
            <w:noProof/>
            <w:webHidden/>
          </w:rPr>
          <w:fldChar w:fldCharType="end"/>
        </w:r>
      </w:hyperlink>
    </w:p>
    <w:p w14:paraId="08915D94" w14:textId="721AAC4E" w:rsidR="00BF4DB6" w:rsidRDefault="003E1538">
      <w:pPr>
        <w:pStyle w:val="Indholdsfortegnelse2"/>
        <w:tabs>
          <w:tab w:val="right" w:leader="dot" w:pos="9629"/>
        </w:tabs>
        <w:rPr>
          <w:rFonts w:cstheme="minorBidi"/>
          <w:smallCaps w:val="0"/>
          <w:noProof/>
          <w:sz w:val="22"/>
          <w:szCs w:val="22"/>
          <w:lang w:eastAsia="da-DK"/>
        </w:rPr>
      </w:pPr>
      <w:hyperlink w:anchor="_Toc513454805" w:history="1">
        <w:r w:rsidR="00BF4DB6" w:rsidRPr="007B3693">
          <w:rPr>
            <w:rStyle w:val="Hyperlink"/>
            <w:iCs/>
            <w:noProof/>
          </w:rPr>
          <w:t>Netværk og lokalsamfund i den pædagogiske praksis, avanceret</w:t>
        </w:r>
        <w:r w:rsidR="00BF4DB6">
          <w:rPr>
            <w:noProof/>
            <w:webHidden/>
          </w:rPr>
          <w:tab/>
        </w:r>
        <w:r w:rsidR="00BF4DB6">
          <w:rPr>
            <w:noProof/>
            <w:webHidden/>
          </w:rPr>
          <w:fldChar w:fldCharType="begin"/>
        </w:r>
        <w:r w:rsidR="00BF4DB6">
          <w:rPr>
            <w:noProof/>
            <w:webHidden/>
          </w:rPr>
          <w:instrText xml:space="preserve"> PAGEREF _Toc513454805 \h </w:instrText>
        </w:r>
        <w:r w:rsidR="00BF4DB6">
          <w:rPr>
            <w:noProof/>
            <w:webHidden/>
          </w:rPr>
        </w:r>
        <w:r w:rsidR="00BF4DB6">
          <w:rPr>
            <w:noProof/>
            <w:webHidden/>
          </w:rPr>
          <w:fldChar w:fldCharType="separate"/>
        </w:r>
        <w:r w:rsidR="00152F4C">
          <w:rPr>
            <w:noProof/>
            <w:webHidden/>
          </w:rPr>
          <w:t>28</w:t>
        </w:r>
        <w:r w:rsidR="00BF4DB6">
          <w:rPr>
            <w:noProof/>
            <w:webHidden/>
          </w:rPr>
          <w:fldChar w:fldCharType="end"/>
        </w:r>
      </w:hyperlink>
    </w:p>
    <w:p w14:paraId="4BBF9EED" w14:textId="34A00FED" w:rsidR="00BF4DB6" w:rsidRDefault="003E1538">
      <w:pPr>
        <w:pStyle w:val="Indholdsfortegnelse1"/>
        <w:tabs>
          <w:tab w:val="left" w:pos="440"/>
          <w:tab w:val="right" w:leader="dot" w:pos="9629"/>
        </w:tabs>
        <w:rPr>
          <w:rFonts w:cstheme="minorBidi"/>
          <w:b w:val="0"/>
          <w:bCs w:val="0"/>
          <w:caps w:val="0"/>
          <w:noProof/>
          <w:sz w:val="22"/>
          <w:szCs w:val="22"/>
          <w:lang w:eastAsia="da-DK"/>
        </w:rPr>
      </w:pPr>
      <w:hyperlink w:anchor="_Toc513454806" w:history="1">
        <w:r w:rsidR="00BF4DB6" w:rsidRPr="007B3693">
          <w:rPr>
            <w:rStyle w:val="Hyperlink"/>
            <w:noProof/>
          </w:rPr>
          <w:t>6.</w:t>
        </w:r>
        <w:r w:rsidR="00BF4DB6">
          <w:rPr>
            <w:rFonts w:cstheme="minorBidi"/>
            <w:b w:val="0"/>
            <w:bCs w:val="0"/>
            <w:caps w:val="0"/>
            <w:noProof/>
            <w:sz w:val="22"/>
            <w:szCs w:val="22"/>
            <w:lang w:eastAsia="da-DK"/>
          </w:rPr>
          <w:tab/>
        </w:r>
        <w:r w:rsidR="00BF4DB6" w:rsidRPr="007B3693">
          <w:rPr>
            <w:rStyle w:val="Hyperlink"/>
            <w:noProof/>
          </w:rPr>
          <w:t>valgfag</w:t>
        </w:r>
        <w:r w:rsidR="00BF4DB6">
          <w:rPr>
            <w:noProof/>
            <w:webHidden/>
          </w:rPr>
          <w:tab/>
        </w:r>
        <w:r w:rsidR="00BF4DB6">
          <w:rPr>
            <w:noProof/>
            <w:webHidden/>
          </w:rPr>
          <w:fldChar w:fldCharType="begin"/>
        </w:r>
        <w:r w:rsidR="00BF4DB6">
          <w:rPr>
            <w:noProof/>
            <w:webHidden/>
          </w:rPr>
          <w:instrText xml:space="preserve"> PAGEREF _Toc513454806 \h </w:instrText>
        </w:r>
        <w:r w:rsidR="00BF4DB6">
          <w:rPr>
            <w:noProof/>
            <w:webHidden/>
          </w:rPr>
        </w:r>
        <w:r w:rsidR="00BF4DB6">
          <w:rPr>
            <w:noProof/>
            <w:webHidden/>
          </w:rPr>
          <w:fldChar w:fldCharType="separate"/>
        </w:r>
        <w:r w:rsidR="00152F4C">
          <w:rPr>
            <w:noProof/>
            <w:webHidden/>
          </w:rPr>
          <w:t>28</w:t>
        </w:r>
        <w:r w:rsidR="00BF4DB6">
          <w:rPr>
            <w:noProof/>
            <w:webHidden/>
          </w:rPr>
          <w:fldChar w:fldCharType="end"/>
        </w:r>
      </w:hyperlink>
    </w:p>
    <w:p w14:paraId="1140D1BA" w14:textId="532AA894" w:rsidR="00BF4DB6" w:rsidRDefault="003E1538">
      <w:pPr>
        <w:pStyle w:val="Indholdsfortegnelse2"/>
        <w:tabs>
          <w:tab w:val="right" w:leader="dot" w:pos="9629"/>
        </w:tabs>
        <w:rPr>
          <w:rFonts w:cstheme="minorBidi"/>
          <w:smallCaps w:val="0"/>
          <w:noProof/>
          <w:sz w:val="22"/>
          <w:szCs w:val="22"/>
          <w:lang w:eastAsia="da-DK"/>
        </w:rPr>
      </w:pPr>
      <w:hyperlink w:anchor="_Toc513454807" w:history="1">
        <w:r w:rsidR="00BF4DB6" w:rsidRPr="007B3693">
          <w:rPr>
            <w:rStyle w:val="Hyperlink"/>
            <w:iCs/>
            <w:noProof/>
          </w:rPr>
          <w:t>Engelsk niveau E</w:t>
        </w:r>
        <w:r w:rsidR="00BF4DB6">
          <w:rPr>
            <w:noProof/>
            <w:webHidden/>
          </w:rPr>
          <w:tab/>
        </w:r>
        <w:r w:rsidR="00BF4DB6">
          <w:rPr>
            <w:noProof/>
            <w:webHidden/>
          </w:rPr>
          <w:fldChar w:fldCharType="begin"/>
        </w:r>
        <w:r w:rsidR="00BF4DB6">
          <w:rPr>
            <w:noProof/>
            <w:webHidden/>
          </w:rPr>
          <w:instrText xml:space="preserve"> PAGEREF _Toc513454807 \h </w:instrText>
        </w:r>
        <w:r w:rsidR="00BF4DB6">
          <w:rPr>
            <w:noProof/>
            <w:webHidden/>
          </w:rPr>
        </w:r>
        <w:r w:rsidR="00BF4DB6">
          <w:rPr>
            <w:noProof/>
            <w:webHidden/>
          </w:rPr>
          <w:fldChar w:fldCharType="separate"/>
        </w:r>
        <w:r w:rsidR="00152F4C">
          <w:rPr>
            <w:noProof/>
            <w:webHidden/>
          </w:rPr>
          <w:t>28</w:t>
        </w:r>
        <w:r w:rsidR="00BF4DB6">
          <w:rPr>
            <w:noProof/>
            <w:webHidden/>
          </w:rPr>
          <w:fldChar w:fldCharType="end"/>
        </w:r>
      </w:hyperlink>
    </w:p>
    <w:p w14:paraId="7EBA880F" w14:textId="500B1556" w:rsidR="00BF4DB6" w:rsidRDefault="003E1538">
      <w:pPr>
        <w:pStyle w:val="Indholdsfortegnelse2"/>
        <w:tabs>
          <w:tab w:val="right" w:leader="dot" w:pos="9629"/>
        </w:tabs>
        <w:rPr>
          <w:rFonts w:cstheme="minorBidi"/>
          <w:smallCaps w:val="0"/>
          <w:noProof/>
          <w:sz w:val="22"/>
          <w:szCs w:val="22"/>
          <w:lang w:eastAsia="da-DK"/>
        </w:rPr>
      </w:pPr>
      <w:hyperlink w:anchor="_Toc513454808" w:history="1">
        <w:r w:rsidR="00BF4DB6" w:rsidRPr="007B3693">
          <w:rPr>
            <w:rStyle w:val="Hyperlink"/>
            <w:iCs/>
            <w:noProof/>
          </w:rPr>
          <w:t>Valgfagskatalog</w:t>
        </w:r>
        <w:r w:rsidR="00BF4DB6">
          <w:rPr>
            <w:noProof/>
            <w:webHidden/>
          </w:rPr>
          <w:tab/>
        </w:r>
        <w:r w:rsidR="00BF4DB6">
          <w:rPr>
            <w:noProof/>
            <w:webHidden/>
          </w:rPr>
          <w:fldChar w:fldCharType="begin"/>
        </w:r>
        <w:r w:rsidR="00BF4DB6">
          <w:rPr>
            <w:noProof/>
            <w:webHidden/>
          </w:rPr>
          <w:instrText xml:space="preserve"> PAGEREF _Toc513454808 \h </w:instrText>
        </w:r>
        <w:r w:rsidR="00BF4DB6">
          <w:rPr>
            <w:noProof/>
            <w:webHidden/>
          </w:rPr>
        </w:r>
        <w:r w:rsidR="00BF4DB6">
          <w:rPr>
            <w:noProof/>
            <w:webHidden/>
          </w:rPr>
          <w:fldChar w:fldCharType="separate"/>
        </w:r>
        <w:r w:rsidR="00152F4C">
          <w:rPr>
            <w:noProof/>
            <w:webHidden/>
          </w:rPr>
          <w:t>28</w:t>
        </w:r>
        <w:r w:rsidR="00BF4DB6">
          <w:rPr>
            <w:noProof/>
            <w:webHidden/>
          </w:rPr>
          <w:fldChar w:fldCharType="end"/>
        </w:r>
      </w:hyperlink>
    </w:p>
    <w:p w14:paraId="6858EA74" w14:textId="14F5E986" w:rsidR="00221E63" w:rsidRDefault="00221E63">
      <w:pPr>
        <w:rPr>
          <w:rFonts w:ascii="Verdana" w:hAnsi="Verdana"/>
          <w:b/>
          <w:bCs/>
          <w:sz w:val="32"/>
          <w:szCs w:val="32"/>
        </w:rPr>
      </w:pPr>
      <w:r>
        <w:rPr>
          <w:rFonts w:ascii="Verdana" w:hAnsi="Verdana"/>
          <w:b/>
          <w:bCs/>
          <w:sz w:val="32"/>
          <w:szCs w:val="32"/>
        </w:rPr>
        <w:fldChar w:fldCharType="end"/>
      </w:r>
    </w:p>
    <w:p w14:paraId="2B9E8303" w14:textId="25A6B32A" w:rsidR="00FF0B79" w:rsidRDefault="00FF0B79" w:rsidP="00FF0B79">
      <w:pPr>
        <w:pStyle w:val="Overskrift1"/>
      </w:pPr>
      <w:bookmarkStart w:id="1" w:name="_Toc513454768"/>
      <w:r>
        <w:lastRenderedPageBreak/>
        <w:t>Læringsindhold i uddannelsen</w:t>
      </w:r>
      <w:bookmarkEnd w:id="1"/>
    </w:p>
    <w:p w14:paraId="7CF7225D" w14:textId="726CFEC6" w:rsidR="00FF0B79" w:rsidRDefault="00FF0B79">
      <w:pPr>
        <w:rPr>
          <w:rFonts w:ascii="Verdana" w:eastAsiaTheme="majorEastAsia" w:hAnsi="Verdana" w:cstheme="majorBidi"/>
          <w:bCs/>
          <w:sz w:val="20"/>
          <w:szCs w:val="20"/>
        </w:rPr>
      </w:pPr>
    </w:p>
    <w:p w14:paraId="5A76F308" w14:textId="09B48235" w:rsidR="005C26B3" w:rsidRDefault="005C26B3" w:rsidP="005C26B3">
      <w:pPr>
        <w:pStyle w:val="Overskrift2"/>
        <w:jc w:val="left"/>
      </w:pPr>
      <w:bookmarkStart w:id="2" w:name="_Toc513454769"/>
      <w:r>
        <w:t>Skoleperiode 1</w:t>
      </w:r>
      <w:bookmarkEnd w:id="2"/>
      <w:r w:rsidR="00A456B0">
        <w:t xml:space="preserve"> </w:t>
      </w:r>
    </w:p>
    <w:p w14:paraId="0EE9240C" w14:textId="21B790AA" w:rsidR="005C26B3" w:rsidRPr="00A456B0" w:rsidRDefault="00A456B0" w:rsidP="00FF0B79">
      <w:pPr>
        <w:rPr>
          <w:rFonts w:ascii="Verdana" w:eastAsiaTheme="majorEastAsia" w:hAnsi="Verdana" w:cstheme="majorBidi"/>
          <w:b/>
          <w:bCs/>
          <w:sz w:val="20"/>
          <w:szCs w:val="20"/>
        </w:rPr>
      </w:pPr>
      <w:r w:rsidRPr="00A456B0">
        <w:rPr>
          <w:rFonts w:ascii="Verdana" w:eastAsiaTheme="majorEastAsia" w:hAnsi="Verdana" w:cstheme="majorBidi"/>
          <w:b/>
          <w:bCs/>
          <w:sz w:val="20"/>
          <w:szCs w:val="20"/>
        </w:rPr>
        <w:t>10 dage</w:t>
      </w:r>
    </w:p>
    <w:p w14:paraId="4B3D81BB" w14:textId="45641A07" w:rsidR="005C26B3" w:rsidRPr="000C7953" w:rsidRDefault="005C26B3" w:rsidP="000C7953">
      <w:pPr>
        <w:rPr>
          <w:rFonts w:ascii="Verdana" w:eastAsiaTheme="majorEastAsia" w:hAnsi="Verdana" w:cstheme="majorBidi"/>
          <w:bCs/>
          <w:i/>
          <w:sz w:val="20"/>
          <w:szCs w:val="20"/>
        </w:rPr>
      </w:pPr>
    </w:p>
    <w:tbl>
      <w:tblPr>
        <w:tblStyle w:val="Tabel-Gitter"/>
        <w:tblW w:w="4995" w:type="pct"/>
        <w:tblLook w:val="04A0" w:firstRow="1" w:lastRow="0" w:firstColumn="1" w:lastColumn="0" w:noHBand="0" w:noVBand="1"/>
      </w:tblPr>
      <w:tblGrid>
        <w:gridCol w:w="9619"/>
      </w:tblGrid>
      <w:tr w:rsidR="005C26B3" w14:paraId="57993FB8" w14:textId="77777777" w:rsidTr="005C26B3">
        <w:tc>
          <w:tcPr>
            <w:tcW w:w="5000" w:type="pct"/>
            <w:shd w:val="clear" w:color="auto" w:fill="DBE5F1" w:themeFill="accent1" w:themeFillTint="33"/>
          </w:tcPr>
          <w:p w14:paraId="1B43376E" w14:textId="28D12EE4" w:rsidR="001938C0" w:rsidRPr="001938C0" w:rsidRDefault="005C26B3" w:rsidP="001938C0">
            <w:pPr>
              <w:rPr>
                <w:rFonts w:ascii="Verdana" w:hAnsi="Verdana"/>
              </w:rPr>
            </w:pPr>
            <w:r w:rsidRPr="005C26B3">
              <w:rPr>
                <w:rFonts w:ascii="Verdana" w:eastAsiaTheme="majorEastAsia" w:hAnsi="Verdana" w:cstheme="majorBidi"/>
                <w:b/>
                <w:bCs/>
              </w:rPr>
              <w:t>Tema 1</w:t>
            </w:r>
            <w:r>
              <w:rPr>
                <w:rFonts w:ascii="Verdana" w:eastAsiaTheme="majorEastAsia" w:hAnsi="Verdana" w:cstheme="majorBidi"/>
                <w:b/>
                <w:bCs/>
              </w:rPr>
              <w:t xml:space="preserve"> </w:t>
            </w:r>
            <w:r w:rsidRPr="00EE2A15">
              <w:rPr>
                <w:rFonts w:ascii="Verdana" w:eastAsiaTheme="majorEastAsia" w:hAnsi="Verdana" w:cstheme="majorBidi"/>
                <w:b/>
                <w:bCs/>
              </w:rPr>
              <w:t xml:space="preserve">– </w:t>
            </w:r>
            <w:r w:rsidR="000C7953" w:rsidRPr="00EE2A15">
              <w:rPr>
                <w:rFonts w:ascii="Verdana" w:hAnsi="Verdana"/>
                <w:b/>
              </w:rPr>
              <w:t>”Børn og</w:t>
            </w:r>
            <w:r w:rsidR="00EE2A15" w:rsidRPr="00EE2A15">
              <w:rPr>
                <w:rFonts w:ascii="Verdana" w:hAnsi="Verdana"/>
                <w:b/>
              </w:rPr>
              <w:t xml:space="preserve"> leg”</w:t>
            </w:r>
            <w:r w:rsidR="001938C0" w:rsidRPr="00EE2A15">
              <w:rPr>
                <w:rFonts w:ascii="Verdana" w:hAnsi="Verdana"/>
              </w:rPr>
              <w:t xml:space="preserve"> </w:t>
            </w:r>
          </w:p>
          <w:p w14:paraId="70A7B4EB" w14:textId="476EC34A" w:rsidR="001938C0" w:rsidRDefault="001938C0" w:rsidP="001938C0">
            <w:pPr>
              <w:rPr>
                <w:rFonts w:ascii="Verdana" w:hAnsi="Verdana"/>
                <w:color w:val="FF0000"/>
                <w:sz w:val="20"/>
                <w:szCs w:val="20"/>
              </w:rPr>
            </w:pPr>
            <w:r>
              <w:rPr>
                <w:rFonts w:ascii="Verdana" w:eastAsiaTheme="majorEastAsia" w:hAnsi="Verdana" w:cstheme="majorBidi"/>
                <w:b/>
                <w:bCs/>
              </w:rPr>
              <w:t>Introperiode</w:t>
            </w:r>
          </w:p>
          <w:p w14:paraId="04C34F65" w14:textId="77777777" w:rsidR="001938C0" w:rsidRDefault="001938C0">
            <w:pPr>
              <w:rPr>
                <w:rFonts w:ascii="Verdana" w:eastAsiaTheme="majorEastAsia" w:hAnsi="Verdana" w:cstheme="majorBidi"/>
                <w:bCs/>
                <w:sz w:val="20"/>
                <w:szCs w:val="20"/>
              </w:rPr>
            </w:pPr>
          </w:p>
          <w:p w14:paraId="723181D2" w14:textId="381B2766" w:rsidR="005C26B3" w:rsidRPr="001938C0" w:rsidRDefault="005C26B3">
            <w:pPr>
              <w:rPr>
                <w:rFonts w:ascii="Verdana" w:eastAsiaTheme="majorEastAsia" w:hAnsi="Verdana" w:cstheme="majorBidi"/>
                <w:bCs/>
                <w:i/>
                <w:sz w:val="20"/>
                <w:szCs w:val="20"/>
              </w:rPr>
            </w:pPr>
            <w:r w:rsidRPr="001938C0">
              <w:rPr>
                <w:rFonts w:ascii="Verdana" w:eastAsiaTheme="majorEastAsia" w:hAnsi="Verdana" w:cstheme="majorBidi"/>
                <w:bCs/>
                <w:i/>
                <w:sz w:val="20"/>
                <w:szCs w:val="20"/>
              </w:rPr>
              <w:t>Varighed: 10 dage</w:t>
            </w:r>
          </w:p>
          <w:p w14:paraId="257B90EE" w14:textId="77777777" w:rsidR="001938C0" w:rsidRDefault="001938C0" w:rsidP="005C26B3">
            <w:pPr>
              <w:rPr>
                <w:rFonts w:ascii="Verdana" w:hAnsi="Verdana"/>
                <w:sz w:val="20"/>
                <w:szCs w:val="20"/>
              </w:rPr>
            </w:pPr>
          </w:p>
          <w:p w14:paraId="012FEA3C" w14:textId="161CE094" w:rsidR="005C26B3" w:rsidRDefault="002C1874" w:rsidP="005C26B3">
            <w:pPr>
              <w:rPr>
                <w:rFonts w:ascii="Verdana" w:hAnsi="Verdana"/>
                <w:sz w:val="20"/>
                <w:szCs w:val="20"/>
              </w:rPr>
            </w:pPr>
            <w:r>
              <w:rPr>
                <w:rFonts w:ascii="Verdana" w:hAnsi="Verdana"/>
                <w:sz w:val="20"/>
                <w:szCs w:val="20"/>
              </w:rPr>
              <w:t xml:space="preserve">Skoleperiode 1 </w:t>
            </w:r>
            <w:r w:rsidR="005C26B3" w:rsidRPr="00FF0B79">
              <w:rPr>
                <w:rFonts w:ascii="Verdana" w:hAnsi="Verdana"/>
                <w:sz w:val="20"/>
                <w:szCs w:val="20"/>
              </w:rPr>
              <w:t xml:space="preserve">har det overordnede tema </w:t>
            </w:r>
            <w:r w:rsidR="000C7953">
              <w:rPr>
                <w:rFonts w:ascii="Verdana" w:hAnsi="Verdana"/>
                <w:sz w:val="20"/>
                <w:szCs w:val="20"/>
              </w:rPr>
              <w:t>børn og leg.</w:t>
            </w:r>
          </w:p>
          <w:p w14:paraId="5BABF9B1" w14:textId="3A8E3C73" w:rsidR="002C1874" w:rsidRDefault="002C1874" w:rsidP="005C26B3">
            <w:pPr>
              <w:rPr>
                <w:rFonts w:ascii="Verdana" w:hAnsi="Verdana"/>
                <w:sz w:val="20"/>
                <w:szCs w:val="20"/>
              </w:rPr>
            </w:pPr>
          </w:p>
          <w:p w14:paraId="12BC3AC4" w14:textId="548E2473" w:rsidR="002C1874" w:rsidRDefault="002C1874" w:rsidP="002C1874">
            <w:pPr>
              <w:rPr>
                <w:rFonts w:ascii="Verdana" w:hAnsi="Verdana"/>
                <w:sz w:val="20"/>
                <w:szCs w:val="20"/>
              </w:rPr>
            </w:pPr>
            <w:r w:rsidRPr="000C7953">
              <w:rPr>
                <w:rFonts w:ascii="Verdana" w:hAnsi="Verdana"/>
                <w:sz w:val="20"/>
                <w:szCs w:val="20"/>
              </w:rPr>
              <w:t xml:space="preserve">Som noget af det centrale i dette tema, arbejdes der med børns leg og legens betydning for udvikling og trivsel. Eleverne opnår forståelse for legens væsen, og hvordan den pædagogiske assistent kan tilrettelægge og understøtte børns og børnegruppers leg. Undervisningen tilrettelægges således, at der arbejdes med legens betydning for udvikling og trivsel fra forskellige perspektiver. </w:t>
            </w:r>
          </w:p>
          <w:p w14:paraId="6C192950" w14:textId="433CFA9E" w:rsidR="002C1874" w:rsidRDefault="002C1874" w:rsidP="002C1874">
            <w:pPr>
              <w:rPr>
                <w:rFonts w:ascii="Verdana" w:hAnsi="Verdana"/>
                <w:sz w:val="20"/>
                <w:szCs w:val="20"/>
              </w:rPr>
            </w:pPr>
          </w:p>
          <w:p w14:paraId="5E3D0CB2" w14:textId="77777777" w:rsidR="002C1874" w:rsidRDefault="002C1874" w:rsidP="005C26B3">
            <w:pPr>
              <w:rPr>
                <w:rFonts w:ascii="Verdana" w:hAnsi="Verdana"/>
                <w:sz w:val="20"/>
                <w:szCs w:val="20"/>
              </w:rPr>
            </w:pPr>
            <w:r>
              <w:rPr>
                <w:rFonts w:ascii="Verdana" w:hAnsi="Verdana"/>
                <w:sz w:val="20"/>
                <w:szCs w:val="20"/>
              </w:rPr>
              <w:t xml:space="preserve">Skoleperioden lægger op til at eleven er godt forberedt til den kommende praktikperiode hvor eleven, som en del af sin 1. praktikperiode, kan arbejde med observationer af børns leg. </w:t>
            </w:r>
          </w:p>
          <w:p w14:paraId="7DB1DAF2" w14:textId="075B8D01" w:rsidR="002C1874" w:rsidRDefault="002C1874" w:rsidP="005C26B3">
            <w:pPr>
              <w:rPr>
                <w:rFonts w:ascii="Verdana" w:hAnsi="Verdana"/>
                <w:sz w:val="20"/>
                <w:szCs w:val="20"/>
              </w:rPr>
            </w:pPr>
            <w:r>
              <w:rPr>
                <w:rFonts w:ascii="Verdana" w:hAnsi="Verdana"/>
                <w:sz w:val="20"/>
                <w:szCs w:val="20"/>
              </w:rPr>
              <w:t>Eleven skal til disse observationer inddrage relevante digitale redskaber, samt opnå viden om retningslinjer for brug af digitale medier.</w:t>
            </w:r>
          </w:p>
          <w:p w14:paraId="0AB14BFD" w14:textId="77777777" w:rsidR="002C1874" w:rsidRDefault="002C1874" w:rsidP="005C26B3">
            <w:pPr>
              <w:rPr>
                <w:rFonts w:ascii="Verdana" w:hAnsi="Verdana"/>
                <w:sz w:val="20"/>
                <w:szCs w:val="20"/>
              </w:rPr>
            </w:pPr>
          </w:p>
          <w:p w14:paraId="0A8C2349" w14:textId="7FFC3CB1" w:rsidR="001938C0" w:rsidRDefault="00152F4C" w:rsidP="005C26B3">
            <w:pPr>
              <w:rPr>
                <w:rFonts w:ascii="Verdana" w:hAnsi="Verdana"/>
                <w:sz w:val="20"/>
                <w:szCs w:val="20"/>
              </w:rPr>
            </w:pPr>
            <w:r>
              <w:rPr>
                <w:rFonts w:ascii="Verdana" w:hAnsi="Verdana"/>
                <w:sz w:val="20"/>
                <w:szCs w:val="20"/>
              </w:rPr>
              <w:t>Eleverne skal udvikle egne kompetencer idenfor</w:t>
            </w:r>
            <w:r w:rsidR="002C1874">
              <w:rPr>
                <w:rFonts w:ascii="Verdana" w:hAnsi="Verdana"/>
                <w:sz w:val="20"/>
                <w:szCs w:val="20"/>
              </w:rPr>
              <w:t xml:space="preserve"> igangsættelse af aktiviteter i fagene</w:t>
            </w:r>
            <w:r>
              <w:rPr>
                <w:rFonts w:ascii="Verdana" w:hAnsi="Verdana"/>
                <w:sz w:val="20"/>
                <w:szCs w:val="20"/>
              </w:rPr>
              <w:t>:</w:t>
            </w:r>
            <w:r w:rsidR="00134C32" w:rsidRPr="00134C32">
              <w:rPr>
                <w:rFonts w:ascii="Verdana" w:hAnsi="Verdana"/>
                <w:sz w:val="20"/>
                <w:szCs w:val="20"/>
              </w:rPr>
              <w:t xml:space="preserve"> </w:t>
            </w:r>
            <w:r w:rsidR="00134C32" w:rsidRPr="001938C0">
              <w:rPr>
                <w:rFonts w:ascii="Verdana" w:hAnsi="Verdana"/>
                <w:i/>
                <w:sz w:val="20"/>
                <w:szCs w:val="20"/>
              </w:rPr>
              <w:t>natur og udeliv</w:t>
            </w:r>
            <w:r>
              <w:rPr>
                <w:rFonts w:ascii="Verdana" w:hAnsi="Verdana"/>
                <w:sz w:val="20"/>
                <w:szCs w:val="20"/>
              </w:rPr>
              <w:t xml:space="preserve">, </w:t>
            </w:r>
            <w:r w:rsidR="001938C0" w:rsidRPr="001938C0">
              <w:rPr>
                <w:rFonts w:ascii="Verdana" w:hAnsi="Verdana"/>
                <w:i/>
                <w:sz w:val="20"/>
                <w:szCs w:val="20"/>
              </w:rPr>
              <w:t>kulturelle udtryksformer og aktiviteter i</w:t>
            </w:r>
            <w:r w:rsidR="001938C0">
              <w:rPr>
                <w:rFonts w:ascii="Verdana" w:hAnsi="Verdana"/>
                <w:i/>
                <w:sz w:val="20"/>
                <w:szCs w:val="20"/>
              </w:rPr>
              <w:t xml:space="preserve"> </w:t>
            </w:r>
            <w:r w:rsidR="001938C0" w:rsidRPr="001938C0">
              <w:rPr>
                <w:rFonts w:ascii="Verdana" w:hAnsi="Verdana"/>
                <w:i/>
                <w:sz w:val="20"/>
                <w:szCs w:val="20"/>
              </w:rPr>
              <w:t>den pædagogiske praksis</w:t>
            </w:r>
            <w:r w:rsidR="002C1874">
              <w:rPr>
                <w:rFonts w:ascii="Verdana" w:hAnsi="Verdana"/>
                <w:sz w:val="20"/>
                <w:szCs w:val="20"/>
              </w:rPr>
              <w:t xml:space="preserve"> samt</w:t>
            </w:r>
            <w:r w:rsidR="00134C32" w:rsidRPr="00134C32">
              <w:rPr>
                <w:rFonts w:ascii="Verdana" w:hAnsi="Verdana"/>
                <w:sz w:val="20"/>
                <w:szCs w:val="20"/>
              </w:rPr>
              <w:t xml:space="preserve"> </w:t>
            </w:r>
            <w:r w:rsidR="001938C0" w:rsidRPr="001938C0">
              <w:rPr>
                <w:rFonts w:ascii="Verdana" w:hAnsi="Verdana"/>
                <w:i/>
                <w:sz w:val="20"/>
                <w:szCs w:val="20"/>
              </w:rPr>
              <w:t>bevægelse og idræt</w:t>
            </w:r>
            <w:r w:rsidR="002C1874">
              <w:rPr>
                <w:rFonts w:ascii="Verdana" w:hAnsi="Verdana"/>
                <w:sz w:val="20"/>
                <w:szCs w:val="20"/>
              </w:rPr>
              <w:t>, så denne kan igangsætte legeaktiviteter i den kommende praktik</w:t>
            </w:r>
            <w:r>
              <w:rPr>
                <w:rFonts w:ascii="Verdana" w:hAnsi="Verdana"/>
                <w:sz w:val="20"/>
                <w:szCs w:val="20"/>
              </w:rPr>
              <w:t xml:space="preserve">. </w:t>
            </w:r>
          </w:p>
          <w:p w14:paraId="32DC64C7" w14:textId="77777777" w:rsidR="001938C0" w:rsidRDefault="001938C0" w:rsidP="005C26B3">
            <w:pPr>
              <w:rPr>
                <w:rFonts w:ascii="Verdana" w:hAnsi="Verdana"/>
                <w:sz w:val="20"/>
                <w:szCs w:val="20"/>
              </w:rPr>
            </w:pPr>
          </w:p>
          <w:p w14:paraId="271DD397" w14:textId="2AF1E205" w:rsidR="001938C0" w:rsidRDefault="00134C32" w:rsidP="005C26B3">
            <w:pPr>
              <w:rPr>
                <w:rFonts w:ascii="Verdana" w:hAnsi="Verdana"/>
                <w:sz w:val="20"/>
                <w:szCs w:val="20"/>
              </w:rPr>
            </w:pPr>
            <w:r w:rsidRPr="00134C32">
              <w:rPr>
                <w:rFonts w:ascii="Verdana" w:hAnsi="Verdana"/>
                <w:sz w:val="20"/>
                <w:szCs w:val="20"/>
              </w:rPr>
              <w:t>Eleverne arbejder</w:t>
            </w:r>
            <w:r w:rsidR="002C1874">
              <w:rPr>
                <w:rFonts w:ascii="Verdana" w:hAnsi="Verdana"/>
                <w:sz w:val="20"/>
                <w:szCs w:val="20"/>
              </w:rPr>
              <w:t xml:space="preserve"> desuden</w:t>
            </w:r>
            <w:r w:rsidRPr="00134C32">
              <w:rPr>
                <w:rFonts w:ascii="Verdana" w:hAnsi="Verdana"/>
                <w:sz w:val="20"/>
                <w:szCs w:val="20"/>
              </w:rPr>
              <w:t xml:space="preserve"> med holddannelse og betydningen af eget ansvar for trivsel og gode sociale og faglige relationer, både i klasserummet og</w:t>
            </w:r>
            <w:r w:rsidR="001938C0">
              <w:rPr>
                <w:rFonts w:ascii="Verdana" w:hAnsi="Verdana"/>
                <w:sz w:val="20"/>
                <w:szCs w:val="20"/>
              </w:rPr>
              <w:t xml:space="preserve"> i den kommende</w:t>
            </w:r>
            <w:r w:rsidRPr="00134C32">
              <w:rPr>
                <w:rFonts w:ascii="Verdana" w:hAnsi="Verdana"/>
                <w:sz w:val="20"/>
                <w:szCs w:val="20"/>
              </w:rPr>
              <w:t xml:space="preserve"> </w:t>
            </w:r>
            <w:r w:rsidR="001938C0">
              <w:rPr>
                <w:rFonts w:ascii="Verdana" w:hAnsi="Verdana"/>
                <w:sz w:val="20"/>
                <w:szCs w:val="20"/>
              </w:rPr>
              <w:t>1. praktik</w:t>
            </w:r>
            <w:r w:rsidRPr="00134C32">
              <w:rPr>
                <w:rFonts w:ascii="Verdana" w:hAnsi="Verdana"/>
                <w:sz w:val="20"/>
                <w:szCs w:val="20"/>
              </w:rPr>
              <w:t xml:space="preserve">. </w:t>
            </w:r>
          </w:p>
          <w:p w14:paraId="04D33422" w14:textId="5093C986" w:rsidR="000C7953" w:rsidRDefault="000C7953" w:rsidP="005C26B3">
            <w:pPr>
              <w:rPr>
                <w:rFonts w:ascii="Verdana" w:hAnsi="Verdana"/>
                <w:sz w:val="20"/>
                <w:szCs w:val="20"/>
              </w:rPr>
            </w:pPr>
          </w:p>
          <w:p w14:paraId="2AC16054" w14:textId="41328BE8" w:rsidR="005C26B3" w:rsidRPr="005C26B3" w:rsidRDefault="005C26B3" w:rsidP="002C1874">
            <w:pPr>
              <w:rPr>
                <w:rFonts w:ascii="Verdana" w:eastAsiaTheme="majorEastAsia" w:hAnsi="Verdana" w:cstheme="majorBidi"/>
                <w:bCs/>
                <w:sz w:val="20"/>
                <w:szCs w:val="20"/>
              </w:rPr>
            </w:pPr>
          </w:p>
        </w:tc>
      </w:tr>
    </w:tbl>
    <w:p w14:paraId="1D212B98" w14:textId="2EFCF5E9" w:rsidR="005A3FE2" w:rsidRDefault="005A3FE2">
      <w:pPr>
        <w:rPr>
          <w:rFonts w:ascii="Verdana" w:eastAsiaTheme="majorEastAsia" w:hAnsi="Verdana" w:cstheme="majorBidi"/>
          <w:b/>
          <w:bCs/>
          <w:sz w:val="28"/>
          <w:szCs w:val="28"/>
        </w:rPr>
      </w:pPr>
    </w:p>
    <w:p w14:paraId="56E2DE80" w14:textId="5A2192FC" w:rsidR="003B3660" w:rsidRPr="00F82774" w:rsidRDefault="003B3660" w:rsidP="003B3660">
      <w:pPr>
        <w:rPr>
          <w:rFonts w:ascii="Verdana" w:eastAsiaTheme="majorEastAsia" w:hAnsi="Verdana" w:cstheme="majorBidi"/>
          <w:bCs/>
          <w:i/>
          <w:sz w:val="20"/>
          <w:szCs w:val="20"/>
        </w:rPr>
      </w:pPr>
      <w:r>
        <w:rPr>
          <w:rFonts w:ascii="Verdana" w:eastAsiaTheme="majorEastAsia" w:hAnsi="Verdana" w:cstheme="majorBidi"/>
          <w:bCs/>
          <w:i/>
          <w:sz w:val="20"/>
          <w:szCs w:val="20"/>
        </w:rPr>
        <w:t>I dette tema arbejder eleven med følgende fag og mål:</w:t>
      </w:r>
    </w:p>
    <w:tbl>
      <w:tblPr>
        <w:tblStyle w:val="Tabel-Gitter"/>
        <w:tblW w:w="0" w:type="auto"/>
        <w:tblLook w:val="04A0" w:firstRow="1" w:lastRow="0" w:firstColumn="1" w:lastColumn="0" w:noHBand="0" w:noVBand="1"/>
      </w:tblPr>
      <w:tblGrid>
        <w:gridCol w:w="6521"/>
        <w:gridCol w:w="789"/>
        <w:gridCol w:w="1096"/>
        <w:gridCol w:w="1138"/>
      </w:tblGrid>
      <w:tr w:rsidR="003B3660" w14:paraId="05354645" w14:textId="77777777" w:rsidTr="00C6682E">
        <w:tc>
          <w:tcPr>
            <w:tcW w:w="0" w:type="auto"/>
            <w:shd w:val="clear" w:color="auto" w:fill="FFFFFF" w:themeFill="background1"/>
          </w:tcPr>
          <w:p w14:paraId="587EB84E" w14:textId="77777777" w:rsidR="003B3660" w:rsidRPr="00221A88" w:rsidRDefault="003B3660" w:rsidP="00C6682E">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Fag:</w:t>
            </w:r>
          </w:p>
        </w:tc>
        <w:tc>
          <w:tcPr>
            <w:tcW w:w="0" w:type="auto"/>
            <w:shd w:val="clear" w:color="auto" w:fill="FFFFFF" w:themeFill="background1"/>
          </w:tcPr>
          <w:p w14:paraId="7E49D96F" w14:textId="5B94D17F" w:rsidR="003B3660" w:rsidRPr="00221A88" w:rsidRDefault="003B3660" w:rsidP="00C6682E">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Dage </w:t>
            </w:r>
          </w:p>
        </w:tc>
        <w:tc>
          <w:tcPr>
            <w:tcW w:w="0" w:type="auto"/>
            <w:shd w:val="clear" w:color="auto" w:fill="FFFFFF" w:themeFill="background1"/>
          </w:tcPr>
          <w:p w14:paraId="10716015" w14:textId="6536B1A4" w:rsidR="003B3660" w:rsidRPr="00221A88" w:rsidRDefault="003B3660" w:rsidP="00C6682E">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 xml:space="preserve">Indhold </w:t>
            </w:r>
          </w:p>
        </w:tc>
        <w:tc>
          <w:tcPr>
            <w:tcW w:w="0" w:type="auto"/>
            <w:shd w:val="clear" w:color="auto" w:fill="FFFFFF" w:themeFill="background1"/>
          </w:tcPr>
          <w:p w14:paraId="687FADA3" w14:textId="77777777" w:rsidR="003B3660" w:rsidRPr="00221A88" w:rsidRDefault="003B3660" w:rsidP="00C6682E">
            <w:pPr>
              <w:rPr>
                <w:rFonts w:ascii="Verdana" w:hAnsi="Verdana"/>
                <w:b/>
                <w:sz w:val="20"/>
                <w:szCs w:val="20"/>
              </w:rPr>
            </w:pPr>
            <w:r w:rsidRPr="00221A88">
              <w:rPr>
                <w:rFonts w:ascii="Verdana" w:hAnsi="Verdana"/>
                <w:b/>
                <w:sz w:val="20"/>
                <w:szCs w:val="20"/>
              </w:rPr>
              <w:t>Fagmål</w:t>
            </w:r>
          </w:p>
        </w:tc>
      </w:tr>
      <w:tr w:rsidR="003B3660" w14:paraId="4DC62A51" w14:textId="77777777" w:rsidTr="00C6682E">
        <w:tc>
          <w:tcPr>
            <w:tcW w:w="0" w:type="auto"/>
            <w:shd w:val="clear" w:color="auto" w:fill="FFFFFF" w:themeFill="background1"/>
          </w:tcPr>
          <w:p w14:paraId="67D588CD" w14:textId="77777777" w:rsidR="003B3660" w:rsidRPr="003B3660" w:rsidRDefault="003B3660" w:rsidP="00C6682E">
            <w:pPr>
              <w:rPr>
                <w:rFonts w:ascii="Verdana" w:eastAsiaTheme="majorEastAsia" w:hAnsi="Verdana" w:cstheme="majorBidi"/>
                <w:bCs/>
                <w:sz w:val="20"/>
                <w:szCs w:val="20"/>
              </w:rPr>
            </w:pPr>
            <w:r w:rsidRPr="003B3660">
              <w:rPr>
                <w:rFonts w:ascii="Verdana" w:eastAsiaTheme="majorEastAsia" w:hAnsi="Verdana" w:cstheme="majorBidi"/>
                <w:bCs/>
                <w:sz w:val="20"/>
                <w:szCs w:val="20"/>
              </w:rPr>
              <w:t>Kulturelle udtryksformer aktiviteter i den pædagogiske praksis</w:t>
            </w:r>
          </w:p>
        </w:tc>
        <w:tc>
          <w:tcPr>
            <w:tcW w:w="0" w:type="auto"/>
            <w:shd w:val="clear" w:color="auto" w:fill="FFFFFF" w:themeFill="background1"/>
          </w:tcPr>
          <w:p w14:paraId="2785B7C4" w14:textId="776A4BB4" w:rsidR="003B3660" w:rsidRPr="00C6682E" w:rsidRDefault="00EE2A15" w:rsidP="003B366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05EE021C" w14:textId="6EE31893" w:rsidR="003B3660" w:rsidRPr="00221A88" w:rsidRDefault="003B3660" w:rsidP="00C6682E">
            <w:pPr>
              <w:rPr>
                <w:rFonts w:ascii="Verdana" w:eastAsiaTheme="majorEastAsia" w:hAnsi="Verdana" w:cstheme="majorBidi"/>
                <w:bCs/>
                <w:color w:val="FF0000"/>
                <w:sz w:val="20"/>
                <w:szCs w:val="20"/>
              </w:rPr>
            </w:pPr>
          </w:p>
        </w:tc>
        <w:tc>
          <w:tcPr>
            <w:tcW w:w="0" w:type="auto"/>
            <w:shd w:val="clear" w:color="auto" w:fill="FFFFFF" w:themeFill="background1"/>
          </w:tcPr>
          <w:p w14:paraId="16D3934A" w14:textId="7988ABE0" w:rsidR="003B3660" w:rsidRPr="00AF6114" w:rsidRDefault="000C7953" w:rsidP="00CA7259">
            <w:pPr>
              <w:jc w:val="center"/>
              <w:rPr>
                <w:rFonts w:ascii="Verdana" w:eastAsiaTheme="majorEastAsia" w:hAnsi="Verdana" w:cstheme="majorBidi"/>
                <w:bCs/>
                <w:sz w:val="20"/>
                <w:szCs w:val="20"/>
              </w:rPr>
            </w:pPr>
            <w:r w:rsidRPr="00AF6114">
              <w:rPr>
                <w:rFonts w:ascii="Verdana" w:eastAsiaTheme="majorEastAsia" w:hAnsi="Verdana" w:cstheme="majorBidi"/>
                <w:bCs/>
                <w:sz w:val="20"/>
                <w:szCs w:val="20"/>
              </w:rPr>
              <w:t>2,6</w:t>
            </w:r>
          </w:p>
        </w:tc>
      </w:tr>
      <w:tr w:rsidR="003B3660" w14:paraId="09C39193" w14:textId="77777777" w:rsidTr="00C6682E">
        <w:tc>
          <w:tcPr>
            <w:tcW w:w="0" w:type="auto"/>
            <w:shd w:val="clear" w:color="auto" w:fill="FFFFFF" w:themeFill="background1"/>
          </w:tcPr>
          <w:p w14:paraId="01E5A2CC" w14:textId="3D492361" w:rsidR="003B3660" w:rsidRPr="003B3660" w:rsidRDefault="003B3660" w:rsidP="00C6682E">
            <w:pPr>
              <w:rPr>
                <w:rFonts w:ascii="Verdana" w:eastAsiaTheme="majorEastAsia" w:hAnsi="Verdana" w:cstheme="majorBidi"/>
                <w:bCs/>
                <w:sz w:val="20"/>
                <w:szCs w:val="20"/>
              </w:rPr>
            </w:pPr>
            <w:r w:rsidRPr="003B3660">
              <w:rPr>
                <w:rFonts w:ascii="Verdana" w:eastAsiaTheme="majorEastAsia" w:hAnsi="Verdana" w:cstheme="majorBidi"/>
                <w:bCs/>
                <w:sz w:val="20"/>
                <w:szCs w:val="20"/>
              </w:rPr>
              <w:t>Psykologi i den pædagogiske praksis</w:t>
            </w:r>
          </w:p>
        </w:tc>
        <w:tc>
          <w:tcPr>
            <w:tcW w:w="0" w:type="auto"/>
            <w:shd w:val="clear" w:color="auto" w:fill="FFFFFF" w:themeFill="background1"/>
          </w:tcPr>
          <w:p w14:paraId="0929044D" w14:textId="2965C15F" w:rsidR="003B3660" w:rsidRPr="00C6682E" w:rsidRDefault="009D5168" w:rsidP="00CA7259">
            <w:pPr>
              <w:jc w:val="center"/>
              <w:rPr>
                <w:rFonts w:ascii="Verdana" w:hAnsi="Verdana"/>
                <w:b/>
                <w:sz w:val="20"/>
                <w:szCs w:val="20"/>
              </w:rPr>
            </w:pPr>
            <w:r w:rsidRPr="00C6682E">
              <w:rPr>
                <w:rFonts w:ascii="Verdana" w:hAnsi="Verdana"/>
                <w:b/>
                <w:sz w:val="20"/>
                <w:szCs w:val="20"/>
              </w:rPr>
              <w:t>1</w:t>
            </w:r>
          </w:p>
        </w:tc>
        <w:tc>
          <w:tcPr>
            <w:tcW w:w="0" w:type="auto"/>
            <w:shd w:val="clear" w:color="auto" w:fill="FFFFFF" w:themeFill="background1"/>
          </w:tcPr>
          <w:p w14:paraId="61A31C36" w14:textId="3C4A4AEC" w:rsidR="003B3660" w:rsidRPr="00221A88" w:rsidRDefault="003B3660" w:rsidP="00C6682E">
            <w:pPr>
              <w:rPr>
                <w:rFonts w:ascii="Verdana" w:hAnsi="Verdana"/>
                <w:color w:val="FF0000"/>
                <w:sz w:val="20"/>
                <w:szCs w:val="20"/>
              </w:rPr>
            </w:pPr>
          </w:p>
        </w:tc>
        <w:tc>
          <w:tcPr>
            <w:tcW w:w="0" w:type="auto"/>
            <w:shd w:val="clear" w:color="auto" w:fill="FFFFFF" w:themeFill="background1"/>
          </w:tcPr>
          <w:p w14:paraId="497E34FC" w14:textId="10D02111" w:rsidR="003B3660" w:rsidRPr="00AF6114" w:rsidRDefault="00806B99" w:rsidP="00CA7259">
            <w:pPr>
              <w:jc w:val="center"/>
              <w:rPr>
                <w:rFonts w:ascii="Verdana" w:hAnsi="Verdana"/>
                <w:sz w:val="20"/>
                <w:szCs w:val="20"/>
              </w:rPr>
            </w:pPr>
            <w:r w:rsidRPr="00AF6114">
              <w:rPr>
                <w:rFonts w:ascii="Verdana" w:hAnsi="Verdana"/>
                <w:sz w:val="20"/>
                <w:szCs w:val="20"/>
              </w:rPr>
              <w:t>2,6</w:t>
            </w:r>
          </w:p>
        </w:tc>
      </w:tr>
      <w:tr w:rsidR="003B3660" w14:paraId="22452406" w14:textId="77777777" w:rsidTr="00C6682E">
        <w:tc>
          <w:tcPr>
            <w:tcW w:w="0" w:type="auto"/>
            <w:shd w:val="clear" w:color="auto" w:fill="FFFFFF" w:themeFill="background1"/>
          </w:tcPr>
          <w:p w14:paraId="397B8B86" w14:textId="36715803" w:rsidR="003B3660" w:rsidRPr="003B3660" w:rsidRDefault="003B3660" w:rsidP="00C6682E">
            <w:pPr>
              <w:rPr>
                <w:rFonts w:ascii="Verdana" w:eastAsiaTheme="majorEastAsia" w:hAnsi="Verdana" w:cstheme="majorBidi"/>
                <w:bCs/>
                <w:sz w:val="20"/>
                <w:szCs w:val="20"/>
              </w:rPr>
            </w:pPr>
            <w:r w:rsidRPr="003B3660">
              <w:rPr>
                <w:rFonts w:ascii="Verdana" w:eastAsiaTheme="majorEastAsia" w:hAnsi="Verdana" w:cstheme="majorBidi"/>
                <w:bCs/>
                <w:sz w:val="20"/>
                <w:szCs w:val="20"/>
              </w:rPr>
              <w:t>Pædagogik i den pædagogiske praksis</w:t>
            </w:r>
          </w:p>
        </w:tc>
        <w:tc>
          <w:tcPr>
            <w:tcW w:w="0" w:type="auto"/>
            <w:shd w:val="clear" w:color="auto" w:fill="FFFFFF" w:themeFill="background1"/>
          </w:tcPr>
          <w:p w14:paraId="0221963E" w14:textId="41812AE1" w:rsidR="003B3660" w:rsidRPr="00C6682E" w:rsidRDefault="00EE2A15" w:rsidP="003B3660">
            <w:pPr>
              <w:jc w:val="center"/>
              <w:rPr>
                <w:rFonts w:ascii="Verdana" w:hAnsi="Verdana"/>
                <w:b/>
                <w:sz w:val="20"/>
                <w:szCs w:val="20"/>
              </w:rPr>
            </w:pPr>
            <w:r>
              <w:rPr>
                <w:rFonts w:ascii="Verdana" w:hAnsi="Verdana"/>
                <w:b/>
                <w:sz w:val="20"/>
                <w:szCs w:val="20"/>
              </w:rPr>
              <w:t>3</w:t>
            </w:r>
          </w:p>
        </w:tc>
        <w:tc>
          <w:tcPr>
            <w:tcW w:w="0" w:type="auto"/>
            <w:shd w:val="clear" w:color="auto" w:fill="FFFFFF" w:themeFill="background1"/>
          </w:tcPr>
          <w:p w14:paraId="53A46FC4" w14:textId="2DE69652" w:rsidR="003B3660" w:rsidRPr="00221A88" w:rsidRDefault="003B3660" w:rsidP="00C6682E">
            <w:pPr>
              <w:rPr>
                <w:rFonts w:ascii="Verdana" w:hAnsi="Verdana"/>
                <w:color w:val="FF0000"/>
                <w:sz w:val="20"/>
                <w:szCs w:val="20"/>
              </w:rPr>
            </w:pPr>
          </w:p>
        </w:tc>
        <w:tc>
          <w:tcPr>
            <w:tcW w:w="0" w:type="auto"/>
            <w:shd w:val="clear" w:color="auto" w:fill="FFFFFF" w:themeFill="background1"/>
          </w:tcPr>
          <w:p w14:paraId="6660951B" w14:textId="689BB051" w:rsidR="003B3660" w:rsidRPr="00AF6114" w:rsidRDefault="000C7953" w:rsidP="00CA7259">
            <w:pPr>
              <w:jc w:val="center"/>
              <w:rPr>
                <w:rFonts w:ascii="Verdana" w:hAnsi="Verdana"/>
                <w:sz w:val="20"/>
                <w:szCs w:val="20"/>
              </w:rPr>
            </w:pPr>
            <w:r w:rsidRPr="00AF6114">
              <w:rPr>
                <w:rFonts w:ascii="Verdana" w:hAnsi="Verdana"/>
                <w:sz w:val="20"/>
                <w:szCs w:val="20"/>
              </w:rPr>
              <w:t>3, 13, 15</w:t>
            </w:r>
          </w:p>
        </w:tc>
      </w:tr>
      <w:tr w:rsidR="003B3660" w14:paraId="6A5E3CD7" w14:textId="77777777" w:rsidTr="00C6682E">
        <w:tc>
          <w:tcPr>
            <w:tcW w:w="0" w:type="auto"/>
            <w:shd w:val="clear" w:color="auto" w:fill="FFFFFF" w:themeFill="background1"/>
          </w:tcPr>
          <w:p w14:paraId="6D40CB49" w14:textId="1771C29B" w:rsidR="003B3660" w:rsidRPr="003B3660" w:rsidRDefault="003B3660" w:rsidP="00C6682E">
            <w:pPr>
              <w:rPr>
                <w:rFonts w:ascii="Verdana" w:eastAsiaTheme="majorEastAsia" w:hAnsi="Verdana" w:cstheme="majorBidi"/>
                <w:bCs/>
                <w:sz w:val="20"/>
                <w:szCs w:val="20"/>
              </w:rPr>
            </w:pPr>
            <w:r w:rsidRPr="003B3660">
              <w:rPr>
                <w:rFonts w:ascii="Verdana" w:eastAsiaTheme="majorEastAsia" w:hAnsi="Verdana" w:cstheme="majorBidi"/>
                <w:bCs/>
                <w:sz w:val="20"/>
                <w:szCs w:val="20"/>
              </w:rPr>
              <w:t>Digital kultur</w:t>
            </w:r>
          </w:p>
        </w:tc>
        <w:tc>
          <w:tcPr>
            <w:tcW w:w="0" w:type="auto"/>
            <w:shd w:val="clear" w:color="auto" w:fill="FFFFFF" w:themeFill="background1"/>
          </w:tcPr>
          <w:p w14:paraId="1663A25A" w14:textId="70A3DC1D" w:rsidR="003B3660" w:rsidRPr="00C6682E" w:rsidRDefault="00EE2A15" w:rsidP="003B366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69C39BDD" w14:textId="757EA3ED" w:rsidR="003B3660" w:rsidRPr="00221A88" w:rsidRDefault="003B3660" w:rsidP="00C6682E">
            <w:pPr>
              <w:rPr>
                <w:rFonts w:ascii="Verdana" w:hAnsi="Verdana"/>
                <w:color w:val="FF0000"/>
                <w:sz w:val="20"/>
                <w:szCs w:val="20"/>
              </w:rPr>
            </w:pPr>
          </w:p>
        </w:tc>
        <w:tc>
          <w:tcPr>
            <w:tcW w:w="0" w:type="auto"/>
            <w:shd w:val="clear" w:color="auto" w:fill="FFFFFF" w:themeFill="background1"/>
          </w:tcPr>
          <w:p w14:paraId="103F604E" w14:textId="6DABDB05" w:rsidR="003B3660" w:rsidRPr="00AF6114" w:rsidRDefault="000C7953" w:rsidP="00CA7259">
            <w:pPr>
              <w:jc w:val="center"/>
              <w:rPr>
                <w:rFonts w:ascii="Verdana" w:hAnsi="Verdana"/>
                <w:sz w:val="20"/>
                <w:szCs w:val="20"/>
              </w:rPr>
            </w:pPr>
            <w:r w:rsidRPr="00AF6114">
              <w:rPr>
                <w:rFonts w:ascii="Verdana" w:hAnsi="Verdana"/>
                <w:sz w:val="20"/>
                <w:szCs w:val="20"/>
              </w:rPr>
              <w:t>1,5,7,8</w:t>
            </w:r>
          </w:p>
        </w:tc>
      </w:tr>
      <w:tr w:rsidR="003B3660" w14:paraId="1DA0351E" w14:textId="77777777" w:rsidTr="00C6682E">
        <w:tc>
          <w:tcPr>
            <w:tcW w:w="0" w:type="auto"/>
            <w:shd w:val="clear" w:color="auto" w:fill="FFFFFF" w:themeFill="background1"/>
          </w:tcPr>
          <w:p w14:paraId="0ED47C0D" w14:textId="56BD190A" w:rsidR="003B3660" w:rsidRPr="003B3660" w:rsidRDefault="003B3660" w:rsidP="00C6682E">
            <w:pPr>
              <w:rPr>
                <w:rFonts w:ascii="Verdana" w:eastAsiaTheme="majorEastAsia" w:hAnsi="Verdana" w:cstheme="majorBidi"/>
                <w:bCs/>
                <w:sz w:val="20"/>
                <w:szCs w:val="20"/>
              </w:rPr>
            </w:pPr>
            <w:r w:rsidRPr="003B3660">
              <w:rPr>
                <w:rFonts w:ascii="Verdana" w:eastAsiaTheme="majorEastAsia" w:hAnsi="Verdana" w:cstheme="majorBidi"/>
                <w:bCs/>
                <w:sz w:val="20"/>
                <w:szCs w:val="20"/>
              </w:rPr>
              <w:t>Natur og udeliv</w:t>
            </w:r>
          </w:p>
        </w:tc>
        <w:tc>
          <w:tcPr>
            <w:tcW w:w="0" w:type="auto"/>
            <w:shd w:val="clear" w:color="auto" w:fill="FFFFFF" w:themeFill="background1"/>
          </w:tcPr>
          <w:p w14:paraId="379CAE18" w14:textId="508A59B5" w:rsidR="003B3660" w:rsidRPr="00C6682E" w:rsidRDefault="009D5168" w:rsidP="003B3660">
            <w:pPr>
              <w:jc w:val="center"/>
              <w:rPr>
                <w:rFonts w:ascii="Verdana" w:hAnsi="Verdana"/>
                <w:b/>
                <w:sz w:val="20"/>
                <w:szCs w:val="20"/>
              </w:rPr>
            </w:pPr>
            <w:r w:rsidRPr="00C6682E">
              <w:rPr>
                <w:rFonts w:ascii="Verdana" w:hAnsi="Verdana"/>
                <w:b/>
                <w:sz w:val="20"/>
                <w:szCs w:val="20"/>
              </w:rPr>
              <w:t>1</w:t>
            </w:r>
          </w:p>
        </w:tc>
        <w:tc>
          <w:tcPr>
            <w:tcW w:w="0" w:type="auto"/>
            <w:shd w:val="clear" w:color="auto" w:fill="FFFFFF" w:themeFill="background1"/>
          </w:tcPr>
          <w:p w14:paraId="08A7C8AE" w14:textId="3F338C5D" w:rsidR="003B3660" w:rsidRPr="00221A88" w:rsidRDefault="003B3660" w:rsidP="00C6682E">
            <w:pPr>
              <w:rPr>
                <w:rFonts w:ascii="Verdana" w:hAnsi="Verdana"/>
                <w:color w:val="FF0000"/>
                <w:sz w:val="20"/>
                <w:szCs w:val="20"/>
              </w:rPr>
            </w:pPr>
          </w:p>
        </w:tc>
        <w:tc>
          <w:tcPr>
            <w:tcW w:w="0" w:type="auto"/>
            <w:shd w:val="clear" w:color="auto" w:fill="FFFFFF" w:themeFill="background1"/>
          </w:tcPr>
          <w:p w14:paraId="27CA7967" w14:textId="5DA14FC0" w:rsidR="003B3660" w:rsidRPr="00AF6114" w:rsidRDefault="000C7953" w:rsidP="00CA7259">
            <w:pPr>
              <w:jc w:val="center"/>
              <w:rPr>
                <w:rFonts w:ascii="Verdana" w:hAnsi="Verdana"/>
                <w:sz w:val="20"/>
                <w:szCs w:val="20"/>
              </w:rPr>
            </w:pPr>
            <w:r w:rsidRPr="00AF6114">
              <w:rPr>
                <w:rFonts w:ascii="Verdana" w:hAnsi="Verdana"/>
                <w:sz w:val="20"/>
                <w:szCs w:val="20"/>
              </w:rPr>
              <w:t>1,3</w:t>
            </w:r>
          </w:p>
        </w:tc>
      </w:tr>
      <w:tr w:rsidR="003B3660" w14:paraId="4D8093BF" w14:textId="77777777" w:rsidTr="00C6682E">
        <w:tc>
          <w:tcPr>
            <w:tcW w:w="0" w:type="auto"/>
            <w:shd w:val="clear" w:color="auto" w:fill="FFFFFF" w:themeFill="background1"/>
          </w:tcPr>
          <w:p w14:paraId="0E6E9EB2" w14:textId="2A2E5986" w:rsidR="003B3660" w:rsidRPr="003B3660" w:rsidRDefault="003B3660" w:rsidP="00C6682E">
            <w:pPr>
              <w:rPr>
                <w:rFonts w:ascii="Verdana" w:eastAsiaTheme="majorEastAsia" w:hAnsi="Verdana" w:cstheme="majorBidi"/>
                <w:bCs/>
                <w:sz w:val="20"/>
                <w:szCs w:val="20"/>
              </w:rPr>
            </w:pPr>
            <w:r w:rsidRPr="003B3660">
              <w:rPr>
                <w:rFonts w:ascii="Verdana" w:eastAsiaTheme="majorEastAsia" w:hAnsi="Verdana" w:cstheme="majorBidi"/>
                <w:bCs/>
                <w:sz w:val="20"/>
                <w:szCs w:val="20"/>
              </w:rPr>
              <w:t>Bevægelse og idræt</w:t>
            </w:r>
          </w:p>
        </w:tc>
        <w:tc>
          <w:tcPr>
            <w:tcW w:w="0" w:type="auto"/>
            <w:shd w:val="clear" w:color="auto" w:fill="FFFFFF" w:themeFill="background1"/>
          </w:tcPr>
          <w:p w14:paraId="7ED9F704" w14:textId="119D9368" w:rsidR="003B3660" w:rsidRPr="00C6682E" w:rsidRDefault="009D5168" w:rsidP="003B3660">
            <w:pPr>
              <w:jc w:val="center"/>
              <w:rPr>
                <w:rFonts w:ascii="Verdana" w:hAnsi="Verdana"/>
                <w:b/>
                <w:sz w:val="20"/>
                <w:szCs w:val="20"/>
              </w:rPr>
            </w:pPr>
            <w:r w:rsidRPr="00C6682E">
              <w:rPr>
                <w:rFonts w:ascii="Verdana" w:hAnsi="Verdana"/>
                <w:b/>
                <w:sz w:val="20"/>
                <w:szCs w:val="20"/>
              </w:rPr>
              <w:t>1</w:t>
            </w:r>
          </w:p>
        </w:tc>
        <w:tc>
          <w:tcPr>
            <w:tcW w:w="0" w:type="auto"/>
            <w:shd w:val="clear" w:color="auto" w:fill="FFFFFF" w:themeFill="background1"/>
          </w:tcPr>
          <w:p w14:paraId="44CABEDF" w14:textId="4530DEA3" w:rsidR="003B3660" w:rsidRPr="00221A88" w:rsidRDefault="003B3660" w:rsidP="00C6682E">
            <w:pPr>
              <w:rPr>
                <w:rFonts w:ascii="Verdana" w:hAnsi="Verdana"/>
                <w:color w:val="FF0000"/>
                <w:sz w:val="20"/>
                <w:szCs w:val="20"/>
              </w:rPr>
            </w:pPr>
          </w:p>
        </w:tc>
        <w:tc>
          <w:tcPr>
            <w:tcW w:w="0" w:type="auto"/>
            <w:shd w:val="clear" w:color="auto" w:fill="FFFFFF" w:themeFill="background1"/>
          </w:tcPr>
          <w:p w14:paraId="3109514C" w14:textId="63549FAE" w:rsidR="003B3660" w:rsidRPr="00AF6114" w:rsidRDefault="000C7953" w:rsidP="00CA7259">
            <w:pPr>
              <w:jc w:val="center"/>
              <w:rPr>
                <w:rFonts w:ascii="Verdana" w:hAnsi="Verdana"/>
                <w:sz w:val="20"/>
                <w:szCs w:val="20"/>
              </w:rPr>
            </w:pPr>
            <w:r w:rsidRPr="00AF6114">
              <w:rPr>
                <w:rFonts w:ascii="Verdana" w:hAnsi="Verdana"/>
                <w:sz w:val="20"/>
                <w:szCs w:val="20"/>
              </w:rPr>
              <w:t>1</w:t>
            </w:r>
          </w:p>
        </w:tc>
      </w:tr>
    </w:tbl>
    <w:p w14:paraId="019DCF5B" w14:textId="426A71A5" w:rsidR="00FF0B79" w:rsidRDefault="00FF0B79">
      <w:pPr>
        <w:rPr>
          <w:rFonts w:ascii="Verdana" w:eastAsiaTheme="majorEastAsia" w:hAnsi="Verdana" w:cstheme="majorBidi"/>
          <w:b/>
          <w:bCs/>
          <w:sz w:val="28"/>
          <w:szCs w:val="28"/>
        </w:rPr>
      </w:pPr>
    </w:p>
    <w:p w14:paraId="147F2F38" w14:textId="1F31524E" w:rsidR="00C009DA" w:rsidRDefault="00C009DA">
      <w:pPr>
        <w:rPr>
          <w:rFonts w:ascii="Verdana" w:eastAsiaTheme="majorEastAsia" w:hAnsi="Verdana" w:cstheme="majorBidi"/>
          <w:b/>
          <w:bCs/>
          <w:sz w:val="28"/>
          <w:szCs w:val="28"/>
        </w:rPr>
      </w:pPr>
    </w:p>
    <w:p w14:paraId="4D9A65ED" w14:textId="0DB22A0F" w:rsidR="004324EC" w:rsidRDefault="004324EC">
      <w:pPr>
        <w:rPr>
          <w:rFonts w:ascii="Verdana" w:eastAsiaTheme="majorEastAsia" w:hAnsi="Verdana" w:cstheme="majorBidi"/>
          <w:bCs/>
          <w:sz w:val="20"/>
          <w:szCs w:val="20"/>
        </w:rPr>
      </w:pPr>
    </w:p>
    <w:p w14:paraId="07044603" w14:textId="6DB4A899" w:rsidR="004324EC" w:rsidRDefault="004324EC" w:rsidP="004324EC">
      <w:pPr>
        <w:pStyle w:val="Overskrift2"/>
        <w:jc w:val="left"/>
      </w:pPr>
      <w:bookmarkStart w:id="3" w:name="_Toc513454770"/>
      <w:r>
        <w:t>Skoleperiode 2</w:t>
      </w:r>
      <w:bookmarkEnd w:id="3"/>
    </w:p>
    <w:p w14:paraId="46B4DA5C" w14:textId="22CD9CC4" w:rsidR="004324EC" w:rsidRPr="00A456B0" w:rsidRDefault="002856D3">
      <w:pPr>
        <w:rPr>
          <w:rFonts w:ascii="Verdana" w:eastAsiaTheme="majorEastAsia" w:hAnsi="Verdana" w:cstheme="majorBidi"/>
          <w:b/>
          <w:bCs/>
          <w:sz w:val="20"/>
          <w:szCs w:val="20"/>
        </w:rPr>
      </w:pPr>
      <w:r>
        <w:rPr>
          <w:rFonts w:ascii="Verdana" w:eastAsiaTheme="majorEastAsia" w:hAnsi="Verdana" w:cstheme="majorBidi"/>
          <w:b/>
          <w:bCs/>
          <w:sz w:val="20"/>
          <w:szCs w:val="20"/>
        </w:rPr>
        <w:t>73</w:t>
      </w:r>
      <w:r w:rsidR="00A456B0" w:rsidRPr="00A456B0">
        <w:rPr>
          <w:rFonts w:ascii="Verdana" w:eastAsiaTheme="majorEastAsia" w:hAnsi="Verdana" w:cstheme="majorBidi"/>
          <w:b/>
          <w:bCs/>
          <w:sz w:val="20"/>
          <w:szCs w:val="20"/>
        </w:rPr>
        <w:t xml:space="preserve"> dage</w:t>
      </w:r>
    </w:p>
    <w:p w14:paraId="5DC87BD4" w14:textId="054ACA99" w:rsidR="004324EC" w:rsidRDefault="004324EC" w:rsidP="004324EC">
      <w:pPr>
        <w:rPr>
          <w:rFonts w:ascii="Verdana" w:eastAsiaTheme="majorEastAsia" w:hAnsi="Verdana" w:cstheme="majorBidi"/>
          <w:bCs/>
          <w:sz w:val="20"/>
          <w:szCs w:val="20"/>
        </w:rPr>
      </w:pPr>
      <w:r>
        <w:rPr>
          <w:rFonts w:ascii="Verdana" w:eastAsiaTheme="majorEastAsia" w:hAnsi="Verdana" w:cstheme="majorBidi"/>
          <w:bCs/>
          <w:sz w:val="20"/>
          <w:szCs w:val="20"/>
        </w:rPr>
        <w:t>Skoleperiode 2, indeholder 3 temaer</w:t>
      </w:r>
    </w:p>
    <w:p w14:paraId="6684F746" w14:textId="4A075D91" w:rsidR="004324EC" w:rsidRPr="004C6780" w:rsidRDefault="009C1E2C" w:rsidP="004324EC">
      <w:pPr>
        <w:pStyle w:val="Listeafsnit"/>
        <w:numPr>
          <w:ilvl w:val="0"/>
          <w:numId w:val="46"/>
        </w:numPr>
        <w:rPr>
          <w:rFonts w:ascii="Verdana" w:eastAsiaTheme="majorEastAsia" w:hAnsi="Verdana" w:cstheme="majorBidi"/>
          <w:bCs/>
          <w:sz w:val="20"/>
          <w:szCs w:val="20"/>
        </w:rPr>
      </w:pPr>
      <w:r>
        <w:rPr>
          <w:rFonts w:ascii="Verdana" w:eastAsiaTheme="majorEastAsia" w:hAnsi="Verdana" w:cstheme="majorBidi"/>
          <w:bCs/>
          <w:sz w:val="20"/>
          <w:szCs w:val="20"/>
        </w:rPr>
        <w:t>Børns u</w:t>
      </w:r>
      <w:r w:rsidR="002856D3" w:rsidRPr="004C6780">
        <w:rPr>
          <w:rFonts w:ascii="Verdana" w:eastAsiaTheme="majorEastAsia" w:hAnsi="Verdana" w:cstheme="majorBidi"/>
          <w:bCs/>
          <w:sz w:val="20"/>
          <w:szCs w:val="20"/>
        </w:rPr>
        <w:t>dvikling</w:t>
      </w:r>
    </w:p>
    <w:p w14:paraId="7E812DD6" w14:textId="7A46D312" w:rsidR="004324EC" w:rsidRPr="004C6780" w:rsidRDefault="002856D3" w:rsidP="004324EC">
      <w:pPr>
        <w:pStyle w:val="Listeafsnit"/>
        <w:numPr>
          <w:ilvl w:val="0"/>
          <w:numId w:val="46"/>
        </w:numPr>
        <w:rPr>
          <w:rFonts w:ascii="Verdana" w:eastAsiaTheme="majorEastAsia" w:hAnsi="Verdana" w:cstheme="majorBidi"/>
          <w:bCs/>
          <w:sz w:val="20"/>
          <w:szCs w:val="20"/>
        </w:rPr>
      </w:pPr>
      <w:r w:rsidRPr="004C6780">
        <w:rPr>
          <w:rFonts w:ascii="Verdana" w:eastAsiaTheme="majorEastAsia" w:hAnsi="Verdana" w:cstheme="majorBidi"/>
          <w:bCs/>
          <w:sz w:val="20"/>
          <w:szCs w:val="20"/>
        </w:rPr>
        <w:t>Aktiviteter og sundhed, krop og identitet</w:t>
      </w:r>
    </w:p>
    <w:p w14:paraId="054F2CA5" w14:textId="3F1DE35E" w:rsidR="004324EC" w:rsidRPr="004C6780" w:rsidRDefault="002856D3" w:rsidP="002856D3">
      <w:pPr>
        <w:pStyle w:val="Listeafsnit"/>
        <w:numPr>
          <w:ilvl w:val="0"/>
          <w:numId w:val="46"/>
        </w:numPr>
        <w:rPr>
          <w:rFonts w:ascii="Verdana" w:eastAsiaTheme="majorEastAsia" w:hAnsi="Verdana" w:cstheme="majorBidi"/>
          <w:bCs/>
          <w:sz w:val="20"/>
          <w:szCs w:val="20"/>
        </w:rPr>
      </w:pPr>
      <w:r w:rsidRPr="004C6780">
        <w:rPr>
          <w:rFonts w:ascii="Verdana" w:eastAsiaTheme="majorEastAsia" w:hAnsi="Verdana" w:cstheme="majorBidi"/>
          <w:bCs/>
          <w:sz w:val="20"/>
          <w:szCs w:val="20"/>
        </w:rPr>
        <w:t>Aktiviteter og l</w:t>
      </w:r>
      <w:r w:rsidR="004324EC" w:rsidRPr="004C6780">
        <w:rPr>
          <w:rFonts w:ascii="Verdana" w:eastAsiaTheme="majorEastAsia" w:hAnsi="Verdana" w:cstheme="majorBidi"/>
          <w:bCs/>
          <w:sz w:val="20"/>
          <w:szCs w:val="20"/>
        </w:rPr>
        <w:t>æring</w:t>
      </w:r>
    </w:p>
    <w:p w14:paraId="558B8930" w14:textId="329B82E6" w:rsidR="00A456B0" w:rsidRDefault="00A456B0" w:rsidP="00A456B0">
      <w:pPr>
        <w:rPr>
          <w:rFonts w:ascii="Verdana" w:hAnsi="Verdana"/>
          <w:sz w:val="20"/>
          <w:szCs w:val="20"/>
        </w:rPr>
      </w:pPr>
      <w:r w:rsidRPr="00A456B0">
        <w:rPr>
          <w:rFonts w:ascii="Verdana" w:hAnsi="Verdana"/>
          <w:sz w:val="20"/>
          <w:szCs w:val="20"/>
        </w:rPr>
        <w:t xml:space="preserve">Skoleperiode 2. har som overordnede temaer udvikling, aktiviteter og læring. Elevernes erfaringer fra 1. praktikperiode inddrages i arbejdet med valgte og kendte pædagogiske udfordringer og problemstillinger. </w:t>
      </w:r>
    </w:p>
    <w:p w14:paraId="7C215297" w14:textId="1CAB716A" w:rsidR="009419CA" w:rsidRPr="00134C32" w:rsidRDefault="009419CA" w:rsidP="009419CA">
      <w:pPr>
        <w:rPr>
          <w:rFonts w:ascii="Verdana" w:eastAsiaTheme="majorEastAsia" w:hAnsi="Verdana" w:cstheme="majorBidi"/>
          <w:bCs/>
          <w:sz w:val="20"/>
          <w:szCs w:val="20"/>
        </w:rPr>
      </w:pPr>
      <w:r>
        <w:rPr>
          <w:rFonts w:ascii="Verdana" w:hAnsi="Verdana"/>
          <w:sz w:val="20"/>
          <w:szCs w:val="20"/>
        </w:rPr>
        <w:t>Indeholdt i skole</w:t>
      </w:r>
      <w:r w:rsidRPr="00134C32">
        <w:rPr>
          <w:rFonts w:ascii="Verdana" w:hAnsi="Verdana"/>
          <w:sz w:val="20"/>
          <w:szCs w:val="20"/>
        </w:rPr>
        <w:t xml:space="preserve">perioden er også en </w:t>
      </w:r>
      <w:r w:rsidRPr="009419CA">
        <w:rPr>
          <w:rFonts w:ascii="Verdana" w:hAnsi="Verdana"/>
          <w:sz w:val="20"/>
          <w:szCs w:val="20"/>
        </w:rPr>
        <w:t xml:space="preserve">2-dages </w:t>
      </w:r>
      <w:r w:rsidRPr="00EC42B4">
        <w:rPr>
          <w:rFonts w:ascii="Verdana" w:hAnsi="Verdana"/>
          <w:sz w:val="20"/>
          <w:szCs w:val="20"/>
        </w:rPr>
        <w:t>hyttetur,</w:t>
      </w:r>
      <w:r w:rsidRPr="00134C32">
        <w:rPr>
          <w:rFonts w:ascii="Verdana" w:hAnsi="Verdana"/>
          <w:sz w:val="20"/>
          <w:szCs w:val="20"/>
        </w:rPr>
        <w:t xml:space="preserve"> hvor eleverne for mulighed for at arbejde sammen i andre rammer.</w:t>
      </w:r>
    </w:p>
    <w:p w14:paraId="375CD24E" w14:textId="09F753B6" w:rsidR="00A456B0" w:rsidRDefault="00A456B0" w:rsidP="00A456B0">
      <w:pPr>
        <w:rPr>
          <w:rFonts w:ascii="Verdana" w:hAnsi="Verdana"/>
          <w:sz w:val="20"/>
          <w:szCs w:val="20"/>
        </w:rPr>
      </w:pPr>
      <w:r w:rsidRPr="00A456B0">
        <w:rPr>
          <w:rFonts w:ascii="Verdana" w:hAnsi="Verdana"/>
          <w:sz w:val="20"/>
          <w:szCs w:val="20"/>
        </w:rPr>
        <w:t xml:space="preserve">I skoleperioden har eleven </w:t>
      </w:r>
      <w:r w:rsidR="009951B9">
        <w:rPr>
          <w:rFonts w:ascii="Verdana" w:hAnsi="Verdana"/>
          <w:sz w:val="20"/>
          <w:szCs w:val="20"/>
        </w:rPr>
        <w:t>2 uger med valgfrie uddannelsesspecifikke fag</w:t>
      </w:r>
      <w:r w:rsidRPr="00A456B0">
        <w:rPr>
          <w:rFonts w:ascii="Verdana" w:hAnsi="Verdana"/>
          <w:sz w:val="20"/>
          <w:szCs w:val="20"/>
        </w:rPr>
        <w:t>.</w:t>
      </w:r>
    </w:p>
    <w:tbl>
      <w:tblPr>
        <w:tblStyle w:val="Tabel-Gitter"/>
        <w:tblW w:w="4995" w:type="pct"/>
        <w:tblLook w:val="04A0" w:firstRow="1" w:lastRow="0" w:firstColumn="1" w:lastColumn="0" w:noHBand="0" w:noVBand="1"/>
      </w:tblPr>
      <w:tblGrid>
        <w:gridCol w:w="9619"/>
      </w:tblGrid>
      <w:tr w:rsidR="004324EC" w14:paraId="42DDAB6F" w14:textId="77777777" w:rsidTr="004324EC">
        <w:tc>
          <w:tcPr>
            <w:tcW w:w="5000" w:type="pct"/>
            <w:shd w:val="clear" w:color="auto" w:fill="B8CCE4" w:themeFill="accent1" w:themeFillTint="66"/>
          </w:tcPr>
          <w:p w14:paraId="7C2154CA" w14:textId="506ED381" w:rsidR="004324EC" w:rsidRPr="004324EC" w:rsidRDefault="004324EC">
            <w:pPr>
              <w:rPr>
                <w:rFonts w:ascii="Verdana" w:eastAsiaTheme="majorEastAsia" w:hAnsi="Verdana" w:cstheme="majorBidi"/>
                <w:b/>
                <w:bCs/>
                <w:sz w:val="20"/>
                <w:szCs w:val="20"/>
              </w:rPr>
            </w:pPr>
            <w:r w:rsidRPr="004324EC">
              <w:rPr>
                <w:rFonts w:ascii="Verdana" w:eastAsiaTheme="majorEastAsia" w:hAnsi="Verdana" w:cstheme="majorBidi"/>
                <w:b/>
                <w:bCs/>
                <w:sz w:val="20"/>
                <w:szCs w:val="20"/>
              </w:rPr>
              <w:t xml:space="preserve">Tema 1- </w:t>
            </w:r>
            <w:r w:rsidR="002856D3">
              <w:rPr>
                <w:rFonts w:ascii="Verdana" w:eastAsiaTheme="majorEastAsia" w:hAnsi="Verdana" w:cstheme="majorBidi"/>
                <w:b/>
                <w:bCs/>
                <w:sz w:val="20"/>
                <w:szCs w:val="20"/>
              </w:rPr>
              <w:t xml:space="preserve">Barnets </w:t>
            </w:r>
            <w:r w:rsidRPr="004324EC">
              <w:rPr>
                <w:rFonts w:ascii="Verdana" w:eastAsiaTheme="majorEastAsia" w:hAnsi="Verdana" w:cstheme="majorBidi"/>
                <w:b/>
                <w:bCs/>
                <w:sz w:val="20"/>
                <w:szCs w:val="20"/>
              </w:rPr>
              <w:t>udvikling</w:t>
            </w:r>
          </w:p>
          <w:p w14:paraId="57989F97" w14:textId="444FEBDE" w:rsidR="004324EC" w:rsidRPr="002856D3" w:rsidRDefault="004324EC">
            <w:pPr>
              <w:rPr>
                <w:rFonts w:ascii="Verdana" w:eastAsiaTheme="majorEastAsia" w:hAnsi="Verdana" w:cstheme="majorBidi"/>
                <w:bCs/>
                <w:sz w:val="20"/>
                <w:szCs w:val="20"/>
              </w:rPr>
            </w:pPr>
            <w:r w:rsidRPr="002856D3">
              <w:rPr>
                <w:rFonts w:ascii="Verdana" w:eastAsiaTheme="majorEastAsia" w:hAnsi="Verdana" w:cstheme="majorBidi"/>
                <w:bCs/>
                <w:i/>
                <w:sz w:val="20"/>
                <w:szCs w:val="20"/>
              </w:rPr>
              <w:t xml:space="preserve">Varighed: </w:t>
            </w:r>
            <w:r w:rsidR="002856D3" w:rsidRPr="002856D3">
              <w:rPr>
                <w:rFonts w:ascii="Verdana" w:eastAsiaTheme="majorEastAsia" w:hAnsi="Verdana" w:cstheme="majorBidi"/>
                <w:bCs/>
                <w:i/>
                <w:sz w:val="20"/>
                <w:szCs w:val="20"/>
              </w:rPr>
              <w:t>21 dage</w:t>
            </w:r>
            <w:r w:rsidRPr="002856D3">
              <w:rPr>
                <w:rFonts w:ascii="Verdana" w:eastAsiaTheme="majorEastAsia" w:hAnsi="Verdana" w:cstheme="majorBidi"/>
                <w:bCs/>
                <w:i/>
                <w:sz w:val="20"/>
                <w:szCs w:val="20"/>
              </w:rPr>
              <w:t xml:space="preserve"> </w:t>
            </w:r>
          </w:p>
          <w:p w14:paraId="1B17D8C8" w14:textId="77777777" w:rsidR="004324EC" w:rsidRDefault="004324EC">
            <w:pPr>
              <w:rPr>
                <w:rFonts w:ascii="Verdana" w:eastAsiaTheme="majorEastAsia" w:hAnsi="Verdana" w:cstheme="majorBidi"/>
                <w:bCs/>
                <w:sz w:val="20"/>
                <w:szCs w:val="20"/>
              </w:rPr>
            </w:pPr>
          </w:p>
          <w:p w14:paraId="3F6D64D2" w14:textId="77777777" w:rsidR="005715B0" w:rsidRDefault="005715B0" w:rsidP="005715B0">
            <w:pPr>
              <w:rPr>
                <w:rFonts w:ascii="Verdana" w:hAnsi="Verdana"/>
                <w:sz w:val="20"/>
                <w:szCs w:val="20"/>
              </w:rPr>
            </w:pPr>
            <w:r>
              <w:rPr>
                <w:rFonts w:ascii="Verdana" w:hAnsi="Verdana"/>
                <w:sz w:val="20"/>
                <w:szCs w:val="20"/>
              </w:rPr>
              <w:t>I dette tema bearbejder eleverne erfaringer og observationer fra praktikken, samt de evt. planlagte og gennemførte aktiviteter</w:t>
            </w:r>
          </w:p>
          <w:p w14:paraId="7AC32134" w14:textId="77777777" w:rsidR="005715B0" w:rsidRDefault="005715B0" w:rsidP="00EC42B4">
            <w:pPr>
              <w:spacing w:line="276" w:lineRule="auto"/>
              <w:rPr>
                <w:rFonts w:ascii="Verdana" w:hAnsi="Verdana" w:cs="Times New Roman"/>
                <w:sz w:val="20"/>
                <w:szCs w:val="20"/>
              </w:rPr>
            </w:pPr>
          </w:p>
          <w:p w14:paraId="095B3E1E" w14:textId="09C3C024" w:rsidR="005715B0" w:rsidRDefault="00EC42B4" w:rsidP="00EC42B4">
            <w:pPr>
              <w:spacing w:line="276" w:lineRule="auto"/>
              <w:rPr>
                <w:rFonts w:ascii="Verdana" w:hAnsi="Verdana" w:cs="Times New Roman"/>
                <w:sz w:val="20"/>
                <w:szCs w:val="20"/>
              </w:rPr>
            </w:pPr>
            <w:r w:rsidRPr="00EC42B4">
              <w:rPr>
                <w:rFonts w:ascii="Verdana" w:hAnsi="Verdana" w:cs="Times New Roman"/>
                <w:sz w:val="20"/>
                <w:szCs w:val="20"/>
              </w:rPr>
              <w:t xml:space="preserve">Eleven bliver introduceret for begreber, der giver en grundlæggende forståelse af børns udvikling og trivsel. Der bliver præsenteret teori, hvor eleven forholder sig til udviklingspsykologi og identitetsudvikling. </w:t>
            </w:r>
          </w:p>
          <w:p w14:paraId="2EDF274D" w14:textId="4EC226E7" w:rsidR="00EC42B4" w:rsidRDefault="00EC42B4" w:rsidP="00EC42B4">
            <w:pPr>
              <w:spacing w:line="276" w:lineRule="auto"/>
              <w:rPr>
                <w:rFonts w:ascii="Verdana" w:hAnsi="Verdana" w:cs="Times New Roman"/>
                <w:sz w:val="20"/>
                <w:szCs w:val="20"/>
              </w:rPr>
            </w:pPr>
            <w:r w:rsidRPr="00EC42B4">
              <w:rPr>
                <w:rFonts w:ascii="Verdana" w:hAnsi="Verdana" w:cs="Times New Roman"/>
                <w:sz w:val="20"/>
                <w:szCs w:val="20"/>
              </w:rPr>
              <w:t>Eleven bliver i stand til at identificere socialiserende faktorer, og forholde sig til den pædagogiske</w:t>
            </w:r>
            <w:r>
              <w:rPr>
                <w:rFonts w:ascii="Verdana" w:hAnsi="Verdana" w:cs="Times New Roman"/>
                <w:sz w:val="20"/>
                <w:szCs w:val="20"/>
              </w:rPr>
              <w:t xml:space="preserve"> assistents rolle og ansvar heri</w:t>
            </w:r>
            <w:r w:rsidRPr="00EC42B4">
              <w:rPr>
                <w:rFonts w:ascii="Verdana" w:hAnsi="Verdana" w:cs="Times New Roman"/>
                <w:sz w:val="20"/>
                <w:szCs w:val="20"/>
              </w:rPr>
              <w:t>.</w:t>
            </w:r>
          </w:p>
          <w:p w14:paraId="54A0DAB0" w14:textId="77777777" w:rsidR="00EC42B4" w:rsidRDefault="00EC42B4" w:rsidP="00EC42B4">
            <w:pPr>
              <w:spacing w:line="276" w:lineRule="auto"/>
              <w:rPr>
                <w:rFonts w:ascii="Verdana" w:hAnsi="Verdana" w:cs="Times New Roman"/>
                <w:sz w:val="20"/>
                <w:szCs w:val="20"/>
              </w:rPr>
            </w:pPr>
          </w:p>
          <w:p w14:paraId="2DBFDA26" w14:textId="51EB59F4" w:rsidR="00EC42B4" w:rsidRPr="00EC42B4" w:rsidRDefault="00EC42B4" w:rsidP="00EC42B4">
            <w:pPr>
              <w:spacing w:line="276" w:lineRule="auto"/>
              <w:rPr>
                <w:rFonts w:ascii="Verdana" w:hAnsi="Verdana" w:cs="Times New Roman"/>
                <w:sz w:val="20"/>
                <w:szCs w:val="20"/>
              </w:rPr>
            </w:pPr>
            <w:r>
              <w:rPr>
                <w:rFonts w:ascii="Verdana" w:hAnsi="Verdana" w:cs="Times New Roman"/>
                <w:sz w:val="20"/>
                <w:szCs w:val="20"/>
              </w:rPr>
              <w:t>Eleven opnår viden om kommunikationens betydning for arbejdet som pædagogisk assistent.</w:t>
            </w:r>
            <w:r w:rsidRPr="00EC42B4">
              <w:rPr>
                <w:rFonts w:ascii="Verdana" w:hAnsi="Verdana" w:cs="Times New Roman"/>
                <w:sz w:val="20"/>
                <w:szCs w:val="20"/>
              </w:rPr>
              <w:t xml:space="preserve"> </w:t>
            </w:r>
          </w:p>
          <w:p w14:paraId="3420ACDD" w14:textId="77777777" w:rsidR="00EC42B4" w:rsidRPr="00EC42B4" w:rsidRDefault="00EC42B4" w:rsidP="00EC42B4">
            <w:pPr>
              <w:spacing w:line="276" w:lineRule="auto"/>
              <w:rPr>
                <w:rFonts w:ascii="Verdana" w:hAnsi="Verdana" w:cs="Times New Roman"/>
                <w:sz w:val="20"/>
                <w:szCs w:val="20"/>
              </w:rPr>
            </w:pPr>
          </w:p>
          <w:p w14:paraId="3A44D7D9" w14:textId="6562A149" w:rsidR="005715B0" w:rsidRDefault="005715B0" w:rsidP="005715B0">
            <w:pPr>
              <w:spacing w:line="276" w:lineRule="auto"/>
              <w:rPr>
                <w:rFonts w:ascii="Verdana" w:hAnsi="Verdana" w:cs="Times New Roman"/>
                <w:sz w:val="20"/>
                <w:szCs w:val="20"/>
              </w:rPr>
            </w:pPr>
            <w:r w:rsidRPr="00EC42B4">
              <w:rPr>
                <w:rFonts w:ascii="Verdana" w:hAnsi="Verdana" w:cs="Times New Roman"/>
                <w:sz w:val="20"/>
                <w:szCs w:val="20"/>
              </w:rPr>
              <w:t>Eleven præsenteres, for betydningen af sundhedsfremmende og sygdomsforebyggende arbejde for målgruppens trivsel og udvikling.</w:t>
            </w:r>
            <w:r>
              <w:rPr>
                <w:rFonts w:ascii="Verdana" w:hAnsi="Verdana" w:cs="Times New Roman"/>
                <w:sz w:val="20"/>
                <w:szCs w:val="20"/>
              </w:rPr>
              <w:t xml:space="preserve"> Seksualitet? Måltid? Jf. mål.</w:t>
            </w:r>
          </w:p>
          <w:p w14:paraId="6222BC6E" w14:textId="77777777" w:rsidR="005715B0" w:rsidRPr="00EC42B4" w:rsidRDefault="005715B0" w:rsidP="005715B0">
            <w:pPr>
              <w:spacing w:line="276" w:lineRule="auto"/>
              <w:rPr>
                <w:rFonts w:ascii="Verdana" w:hAnsi="Verdana" w:cs="Times New Roman"/>
                <w:sz w:val="20"/>
                <w:szCs w:val="20"/>
              </w:rPr>
            </w:pPr>
          </w:p>
          <w:p w14:paraId="0E59716D" w14:textId="77777777" w:rsidR="00EC42B4" w:rsidRDefault="00EC42B4" w:rsidP="00EC42B4">
            <w:pPr>
              <w:rPr>
                <w:rFonts w:ascii="Verdana" w:hAnsi="Verdana"/>
                <w:sz w:val="20"/>
                <w:szCs w:val="20"/>
              </w:rPr>
            </w:pPr>
            <w:r>
              <w:rPr>
                <w:rFonts w:ascii="Verdana" w:hAnsi="Verdana"/>
                <w:sz w:val="20"/>
                <w:szCs w:val="20"/>
              </w:rPr>
              <w:t xml:space="preserve">Ligeledes børns motoriske udvikling, samt børns udvikling igennem kreative aktiviteter. </w:t>
            </w:r>
          </w:p>
          <w:p w14:paraId="641CC3F4" w14:textId="4D289013" w:rsidR="00EC42B4" w:rsidRDefault="00EC42B4" w:rsidP="00EC42B4">
            <w:pPr>
              <w:rPr>
                <w:rFonts w:ascii="Verdana" w:hAnsi="Verdana"/>
                <w:sz w:val="20"/>
                <w:szCs w:val="20"/>
              </w:rPr>
            </w:pPr>
          </w:p>
          <w:p w14:paraId="01A3C635" w14:textId="77777777" w:rsidR="005715B0" w:rsidRDefault="005715B0" w:rsidP="00EC42B4">
            <w:pPr>
              <w:rPr>
                <w:rFonts w:ascii="Verdana" w:hAnsi="Verdana"/>
                <w:sz w:val="20"/>
                <w:szCs w:val="20"/>
              </w:rPr>
            </w:pPr>
          </w:p>
          <w:p w14:paraId="3E9651E4" w14:textId="52A232C2" w:rsidR="00EC42B4" w:rsidRDefault="00EC42B4" w:rsidP="00EC42B4">
            <w:pPr>
              <w:rPr>
                <w:rFonts w:ascii="Verdana" w:hAnsi="Verdana"/>
                <w:sz w:val="20"/>
                <w:szCs w:val="20"/>
              </w:rPr>
            </w:pPr>
            <w:r>
              <w:rPr>
                <w:rFonts w:ascii="Verdana" w:hAnsi="Verdana"/>
                <w:sz w:val="20"/>
                <w:szCs w:val="20"/>
              </w:rPr>
              <w:t>I faget digital kultur arbejdes der med identitetsudvikling og socialisering på sociale medier.</w:t>
            </w:r>
          </w:p>
          <w:p w14:paraId="040DB51C" w14:textId="4CA81595" w:rsidR="000E038C" w:rsidRPr="005715B0" w:rsidRDefault="00EC42B4" w:rsidP="005715B0">
            <w:pPr>
              <w:spacing w:line="276" w:lineRule="auto"/>
              <w:rPr>
                <w:rFonts w:ascii="Verdana" w:hAnsi="Verdana" w:cs="Times New Roman"/>
                <w:sz w:val="20"/>
                <w:szCs w:val="20"/>
              </w:rPr>
            </w:pPr>
            <w:r w:rsidRPr="00EC42B4">
              <w:rPr>
                <w:rFonts w:ascii="Verdana" w:hAnsi="Verdana" w:cs="Times New Roman"/>
                <w:sz w:val="20"/>
                <w:szCs w:val="20"/>
              </w:rPr>
              <w:t xml:space="preserve"> </w:t>
            </w:r>
          </w:p>
          <w:p w14:paraId="05E32B99" w14:textId="1F300B2C" w:rsidR="00585318" w:rsidRDefault="00585318" w:rsidP="00452D45">
            <w:pPr>
              <w:rPr>
                <w:rFonts w:ascii="Verdana" w:hAnsi="Verdana"/>
                <w:sz w:val="20"/>
                <w:szCs w:val="20"/>
              </w:rPr>
            </w:pPr>
            <w:r w:rsidRPr="00AF6114">
              <w:rPr>
                <w:rFonts w:ascii="Verdana" w:hAnsi="Verdana"/>
                <w:sz w:val="20"/>
                <w:szCs w:val="20"/>
              </w:rPr>
              <w:t xml:space="preserve">Temaet afsluttes </w:t>
            </w:r>
            <w:r w:rsidR="00C81DBF" w:rsidRPr="00AF6114">
              <w:rPr>
                <w:rFonts w:ascii="Verdana" w:hAnsi="Verdana"/>
                <w:sz w:val="20"/>
                <w:szCs w:val="20"/>
              </w:rPr>
              <w:t>over 3 dage</w:t>
            </w:r>
            <w:r w:rsidR="00C81DBF">
              <w:rPr>
                <w:rFonts w:ascii="Verdana" w:hAnsi="Verdana"/>
                <w:sz w:val="20"/>
                <w:szCs w:val="20"/>
              </w:rPr>
              <w:t xml:space="preserve"> hvor elevens opsamler temaets viden, og formidler denne viden for resten af holdet.</w:t>
            </w:r>
          </w:p>
          <w:p w14:paraId="3FAFCF0D" w14:textId="2B472234" w:rsidR="00585318" w:rsidRDefault="00585318" w:rsidP="00452D45">
            <w:pPr>
              <w:rPr>
                <w:rFonts w:ascii="Verdana" w:hAnsi="Verdana"/>
                <w:sz w:val="20"/>
                <w:szCs w:val="20"/>
              </w:rPr>
            </w:pPr>
          </w:p>
          <w:p w14:paraId="62F7DC1C" w14:textId="77777777" w:rsidR="00C7041C" w:rsidRDefault="00C7041C" w:rsidP="00452D45">
            <w:pPr>
              <w:rPr>
                <w:rFonts w:ascii="Verdana" w:hAnsi="Verdana"/>
                <w:sz w:val="20"/>
                <w:szCs w:val="20"/>
              </w:rPr>
            </w:pPr>
          </w:p>
          <w:p w14:paraId="7E842F03" w14:textId="77777777" w:rsidR="00C7041C" w:rsidRDefault="00C7041C" w:rsidP="00452D45">
            <w:pPr>
              <w:rPr>
                <w:rFonts w:ascii="Verdana" w:hAnsi="Verdana"/>
                <w:sz w:val="20"/>
                <w:szCs w:val="20"/>
              </w:rPr>
            </w:pPr>
          </w:p>
          <w:p w14:paraId="5CB12F13" w14:textId="7DF51EE9" w:rsidR="00452D45" w:rsidRDefault="000E038C" w:rsidP="00452D45">
            <w:pPr>
              <w:rPr>
                <w:rFonts w:ascii="Verdana" w:hAnsi="Verdana"/>
                <w:sz w:val="20"/>
                <w:szCs w:val="20"/>
              </w:rPr>
            </w:pPr>
            <w:r>
              <w:rPr>
                <w:rFonts w:ascii="Verdana" w:hAnsi="Verdana"/>
                <w:sz w:val="20"/>
                <w:szCs w:val="20"/>
              </w:rPr>
              <w:t>Evt! samfundsfag indgår i dette tema.</w:t>
            </w:r>
            <w:r w:rsidR="00452D45">
              <w:rPr>
                <w:rFonts w:ascii="Verdana" w:hAnsi="Verdana"/>
                <w:sz w:val="20"/>
                <w:szCs w:val="20"/>
              </w:rPr>
              <w:t xml:space="preserve"> </w:t>
            </w:r>
          </w:p>
          <w:p w14:paraId="04E1DB0D" w14:textId="1A59853A" w:rsidR="00452D45" w:rsidRDefault="00452D45" w:rsidP="00452D45">
            <w:pPr>
              <w:rPr>
                <w:rFonts w:ascii="Verdana" w:hAnsi="Verdana"/>
                <w:sz w:val="20"/>
                <w:szCs w:val="20"/>
              </w:rPr>
            </w:pPr>
          </w:p>
          <w:p w14:paraId="7758D2EA" w14:textId="77777777" w:rsidR="002C1874" w:rsidRDefault="002C1874" w:rsidP="00452D45">
            <w:pPr>
              <w:rPr>
                <w:rFonts w:ascii="Verdana" w:hAnsi="Verdana"/>
                <w:sz w:val="20"/>
                <w:szCs w:val="20"/>
              </w:rPr>
            </w:pPr>
          </w:p>
          <w:p w14:paraId="02FD1A11" w14:textId="667DD85A" w:rsidR="00452D45" w:rsidRPr="00452D45" w:rsidRDefault="00452D45" w:rsidP="00452D45">
            <w:pPr>
              <w:rPr>
                <w:rFonts w:ascii="Verdana" w:hAnsi="Verdana"/>
                <w:sz w:val="20"/>
                <w:szCs w:val="20"/>
              </w:rPr>
            </w:pPr>
          </w:p>
        </w:tc>
      </w:tr>
      <w:tr w:rsidR="005715B0" w14:paraId="1703C31D" w14:textId="77777777" w:rsidTr="004324EC">
        <w:tc>
          <w:tcPr>
            <w:tcW w:w="5000" w:type="pct"/>
            <w:shd w:val="clear" w:color="auto" w:fill="B8CCE4" w:themeFill="accent1" w:themeFillTint="66"/>
          </w:tcPr>
          <w:p w14:paraId="1194DD8A" w14:textId="77777777" w:rsidR="005715B0" w:rsidRPr="004324EC" w:rsidRDefault="005715B0">
            <w:pPr>
              <w:rPr>
                <w:rFonts w:ascii="Verdana" w:eastAsiaTheme="majorEastAsia" w:hAnsi="Verdana" w:cstheme="majorBidi"/>
                <w:b/>
                <w:bCs/>
                <w:sz w:val="20"/>
                <w:szCs w:val="20"/>
              </w:rPr>
            </w:pPr>
          </w:p>
        </w:tc>
      </w:tr>
    </w:tbl>
    <w:p w14:paraId="5B05AA04" w14:textId="52FF6B02" w:rsidR="00F82774" w:rsidRPr="00F82774" w:rsidRDefault="00F82774">
      <w:pPr>
        <w:rPr>
          <w:rFonts w:ascii="Verdana" w:eastAsiaTheme="majorEastAsia" w:hAnsi="Verdana" w:cstheme="majorBidi"/>
          <w:bCs/>
          <w:i/>
          <w:sz w:val="20"/>
          <w:szCs w:val="20"/>
        </w:rPr>
      </w:pPr>
      <w:r>
        <w:rPr>
          <w:rFonts w:ascii="Verdana" w:eastAsiaTheme="majorEastAsia" w:hAnsi="Verdana" w:cstheme="majorBidi"/>
          <w:bCs/>
          <w:i/>
          <w:sz w:val="20"/>
          <w:szCs w:val="20"/>
        </w:rPr>
        <w:t>I dette tema arbejder eleven med følgende fag og mål:</w:t>
      </w:r>
    </w:p>
    <w:tbl>
      <w:tblPr>
        <w:tblStyle w:val="Tabel-Gitter"/>
        <w:tblW w:w="0" w:type="auto"/>
        <w:tblLook w:val="04A0" w:firstRow="1" w:lastRow="0" w:firstColumn="1" w:lastColumn="0" w:noHBand="0" w:noVBand="1"/>
      </w:tblPr>
      <w:tblGrid>
        <w:gridCol w:w="5436"/>
        <w:gridCol w:w="892"/>
        <w:gridCol w:w="1096"/>
        <w:gridCol w:w="2205"/>
      </w:tblGrid>
      <w:tr w:rsidR="002856D3" w14:paraId="67DBEF84" w14:textId="77777777" w:rsidTr="004C6780">
        <w:tc>
          <w:tcPr>
            <w:tcW w:w="0" w:type="auto"/>
            <w:shd w:val="clear" w:color="auto" w:fill="FFFFFF" w:themeFill="background1"/>
          </w:tcPr>
          <w:p w14:paraId="11C78104" w14:textId="77777777" w:rsidR="002856D3" w:rsidRPr="00221A88" w:rsidRDefault="002856D3"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Fag:</w:t>
            </w:r>
          </w:p>
        </w:tc>
        <w:tc>
          <w:tcPr>
            <w:tcW w:w="0" w:type="auto"/>
            <w:shd w:val="clear" w:color="auto" w:fill="FFFFFF" w:themeFill="background1"/>
          </w:tcPr>
          <w:p w14:paraId="2DAD3698" w14:textId="77777777" w:rsidR="002856D3" w:rsidRPr="00221A88" w:rsidRDefault="002856D3" w:rsidP="004C6780">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Dage </w:t>
            </w:r>
          </w:p>
        </w:tc>
        <w:tc>
          <w:tcPr>
            <w:tcW w:w="0" w:type="auto"/>
            <w:shd w:val="clear" w:color="auto" w:fill="FFFFFF" w:themeFill="background1"/>
          </w:tcPr>
          <w:p w14:paraId="69142B46" w14:textId="77777777" w:rsidR="002856D3" w:rsidRPr="00221A88" w:rsidRDefault="002856D3"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 xml:space="preserve">Indhold </w:t>
            </w:r>
          </w:p>
        </w:tc>
        <w:tc>
          <w:tcPr>
            <w:tcW w:w="0" w:type="auto"/>
            <w:shd w:val="clear" w:color="auto" w:fill="FFFFFF" w:themeFill="background1"/>
          </w:tcPr>
          <w:p w14:paraId="45CD1643" w14:textId="77777777" w:rsidR="002856D3" w:rsidRPr="00221A88" w:rsidRDefault="002856D3" w:rsidP="004C6780">
            <w:pPr>
              <w:rPr>
                <w:rFonts w:ascii="Verdana" w:hAnsi="Verdana"/>
                <w:b/>
                <w:sz w:val="20"/>
                <w:szCs w:val="20"/>
              </w:rPr>
            </w:pPr>
            <w:r w:rsidRPr="00221A88">
              <w:rPr>
                <w:rFonts w:ascii="Verdana" w:hAnsi="Verdana"/>
                <w:b/>
                <w:sz w:val="20"/>
                <w:szCs w:val="20"/>
              </w:rPr>
              <w:t>Fagmål</w:t>
            </w:r>
          </w:p>
        </w:tc>
      </w:tr>
      <w:tr w:rsidR="00034ABF" w14:paraId="535DFE81" w14:textId="77777777" w:rsidTr="004C6780">
        <w:tc>
          <w:tcPr>
            <w:tcW w:w="0" w:type="auto"/>
            <w:shd w:val="clear" w:color="auto" w:fill="FFFFFF" w:themeFill="background1"/>
          </w:tcPr>
          <w:p w14:paraId="576A2DB3" w14:textId="62756565" w:rsidR="00034ABF" w:rsidRPr="00034ABF" w:rsidRDefault="00034ABF" w:rsidP="004C6780">
            <w:pPr>
              <w:rPr>
                <w:rFonts w:ascii="Verdana" w:eastAsiaTheme="majorEastAsia" w:hAnsi="Verdana" w:cstheme="majorBidi"/>
                <w:bCs/>
                <w:sz w:val="20"/>
                <w:szCs w:val="20"/>
              </w:rPr>
            </w:pPr>
            <w:r w:rsidRPr="00034ABF">
              <w:rPr>
                <w:rFonts w:ascii="Verdana" w:eastAsiaTheme="majorEastAsia" w:hAnsi="Verdana" w:cstheme="majorBidi"/>
                <w:bCs/>
                <w:sz w:val="20"/>
                <w:szCs w:val="20"/>
              </w:rPr>
              <w:t>Hyttetur</w:t>
            </w:r>
          </w:p>
        </w:tc>
        <w:tc>
          <w:tcPr>
            <w:tcW w:w="0" w:type="auto"/>
            <w:shd w:val="clear" w:color="auto" w:fill="FFFFFF" w:themeFill="background1"/>
          </w:tcPr>
          <w:p w14:paraId="1F680DD0" w14:textId="7C5DE505" w:rsidR="00034ABF" w:rsidRDefault="00034ABF" w:rsidP="00034ABF">
            <w:pPr>
              <w:jc w:val="center"/>
              <w:rPr>
                <w:rFonts w:ascii="Verdana" w:eastAsiaTheme="majorEastAsia" w:hAnsi="Verdana" w:cstheme="majorBidi"/>
                <w:b/>
                <w:bCs/>
                <w:sz w:val="20"/>
                <w:szCs w:val="20"/>
              </w:rPr>
            </w:pPr>
            <w:r>
              <w:rPr>
                <w:rFonts w:ascii="Verdana" w:eastAsiaTheme="majorEastAsia" w:hAnsi="Verdana" w:cstheme="majorBidi"/>
                <w:b/>
                <w:bCs/>
                <w:sz w:val="20"/>
                <w:szCs w:val="20"/>
              </w:rPr>
              <w:t>1+1</w:t>
            </w:r>
          </w:p>
        </w:tc>
        <w:tc>
          <w:tcPr>
            <w:tcW w:w="0" w:type="auto"/>
            <w:shd w:val="clear" w:color="auto" w:fill="FFFFFF" w:themeFill="background1"/>
          </w:tcPr>
          <w:p w14:paraId="75E6999C" w14:textId="77777777" w:rsidR="00034ABF" w:rsidRPr="00221A88" w:rsidRDefault="00034ABF" w:rsidP="004C6780">
            <w:pPr>
              <w:rPr>
                <w:rFonts w:ascii="Verdana" w:eastAsiaTheme="majorEastAsia" w:hAnsi="Verdana" w:cstheme="majorBidi"/>
                <w:b/>
                <w:bCs/>
                <w:sz w:val="20"/>
                <w:szCs w:val="20"/>
              </w:rPr>
            </w:pPr>
          </w:p>
        </w:tc>
        <w:tc>
          <w:tcPr>
            <w:tcW w:w="0" w:type="auto"/>
            <w:shd w:val="clear" w:color="auto" w:fill="FFFFFF" w:themeFill="background1"/>
          </w:tcPr>
          <w:p w14:paraId="2A9FE697" w14:textId="77777777" w:rsidR="00034ABF" w:rsidRPr="00221A88" w:rsidRDefault="00034ABF" w:rsidP="004C6780">
            <w:pPr>
              <w:rPr>
                <w:rFonts w:ascii="Verdana" w:hAnsi="Verdana"/>
                <w:b/>
                <w:sz w:val="20"/>
                <w:szCs w:val="20"/>
              </w:rPr>
            </w:pPr>
          </w:p>
        </w:tc>
      </w:tr>
      <w:tr w:rsidR="002856D3" w14:paraId="2CAB10D4" w14:textId="77777777" w:rsidTr="004C6780">
        <w:tc>
          <w:tcPr>
            <w:tcW w:w="0" w:type="auto"/>
            <w:shd w:val="clear" w:color="auto" w:fill="FFFFFF" w:themeFill="background1"/>
          </w:tcPr>
          <w:p w14:paraId="7B80795C" w14:textId="77777777" w:rsidR="002856D3" w:rsidRPr="003B3660" w:rsidRDefault="002856D3"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Kulturelle udtryksformer aktiviteter i den pædagogiske praksis</w:t>
            </w:r>
          </w:p>
        </w:tc>
        <w:tc>
          <w:tcPr>
            <w:tcW w:w="0" w:type="auto"/>
            <w:shd w:val="clear" w:color="auto" w:fill="FFFFFF" w:themeFill="background1"/>
          </w:tcPr>
          <w:p w14:paraId="0ABCB988" w14:textId="53E89232" w:rsidR="002856D3" w:rsidRPr="00C6682E" w:rsidRDefault="002856D3"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05265AAB" w14:textId="77777777" w:rsidR="002856D3" w:rsidRPr="00221A88" w:rsidRDefault="002856D3" w:rsidP="004C6780">
            <w:pPr>
              <w:rPr>
                <w:rFonts w:ascii="Verdana" w:eastAsiaTheme="majorEastAsia" w:hAnsi="Verdana" w:cstheme="majorBidi"/>
                <w:bCs/>
                <w:color w:val="FF0000"/>
                <w:sz w:val="20"/>
                <w:szCs w:val="20"/>
              </w:rPr>
            </w:pPr>
          </w:p>
        </w:tc>
        <w:tc>
          <w:tcPr>
            <w:tcW w:w="0" w:type="auto"/>
            <w:shd w:val="clear" w:color="auto" w:fill="FFFFFF" w:themeFill="background1"/>
          </w:tcPr>
          <w:p w14:paraId="2B7117CE" w14:textId="2F5F56DE" w:rsidR="002856D3" w:rsidRPr="00AF6114" w:rsidRDefault="000E038C" w:rsidP="004C6780">
            <w:pPr>
              <w:jc w:val="center"/>
              <w:rPr>
                <w:rFonts w:ascii="Verdana" w:eastAsiaTheme="majorEastAsia" w:hAnsi="Verdana" w:cstheme="majorBidi"/>
                <w:bCs/>
                <w:sz w:val="20"/>
                <w:szCs w:val="20"/>
              </w:rPr>
            </w:pPr>
            <w:r w:rsidRPr="00AF6114">
              <w:rPr>
                <w:rFonts w:ascii="Verdana" w:eastAsiaTheme="majorEastAsia" w:hAnsi="Verdana" w:cstheme="majorBidi"/>
                <w:bCs/>
                <w:sz w:val="20"/>
                <w:szCs w:val="20"/>
              </w:rPr>
              <w:t>1,6</w:t>
            </w:r>
          </w:p>
        </w:tc>
      </w:tr>
      <w:tr w:rsidR="002856D3" w14:paraId="679849B8" w14:textId="77777777" w:rsidTr="004C6780">
        <w:tc>
          <w:tcPr>
            <w:tcW w:w="0" w:type="auto"/>
            <w:shd w:val="clear" w:color="auto" w:fill="FFFFFF" w:themeFill="background1"/>
          </w:tcPr>
          <w:p w14:paraId="39B16A6F" w14:textId="77777777" w:rsidR="002856D3" w:rsidRPr="003B3660" w:rsidRDefault="002856D3"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Psykologi i den pædagogiske praksis</w:t>
            </w:r>
          </w:p>
        </w:tc>
        <w:tc>
          <w:tcPr>
            <w:tcW w:w="0" w:type="auto"/>
            <w:shd w:val="clear" w:color="auto" w:fill="FFFFFF" w:themeFill="background1"/>
          </w:tcPr>
          <w:p w14:paraId="664D00DC" w14:textId="3C99DA5A" w:rsidR="002856D3" w:rsidRPr="00C6682E" w:rsidRDefault="002856D3" w:rsidP="004C6780">
            <w:pPr>
              <w:jc w:val="center"/>
              <w:rPr>
                <w:rFonts w:ascii="Verdana" w:hAnsi="Verdana"/>
                <w:b/>
                <w:sz w:val="20"/>
                <w:szCs w:val="20"/>
              </w:rPr>
            </w:pPr>
            <w:r>
              <w:rPr>
                <w:rFonts w:ascii="Verdana" w:hAnsi="Verdana"/>
                <w:b/>
                <w:sz w:val="20"/>
                <w:szCs w:val="20"/>
              </w:rPr>
              <w:t>3</w:t>
            </w:r>
          </w:p>
        </w:tc>
        <w:tc>
          <w:tcPr>
            <w:tcW w:w="0" w:type="auto"/>
            <w:shd w:val="clear" w:color="auto" w:fill="FFFFFF" w:themeFill="background1"/>
          </w:tcPr>
          <w:p w14:paraId="3326DE46" w14:textId="77777777" w:rsidR="002856D3" w:rsidRPr="00221A88" w:rsidRDefault="002856D3" w:rsidP="004C6780">
            <w:pPr>
              <w:rPr>
                <w:rFonts w:ascii="Verdana" w:hAnsi="Verdana"/>
                <w:color w:val="FF0000"/>
                <w:sz w:val="20"/>
                <w:szCs w:val="20"/>
              </w:rPr>
            </w:pPr>
          </w:p>
        </w:tc>
        <w:tc>
          <w:tcPr>
            <w:tcW w:w="0" w:type="auto"/>
            <w:shd w:val="clear" w:color="auto" w:fill="FFFFFF" w:themeFill="background1"/>
          </w:tcPr>
          <w:p w14:paraId="752A01E9" w14:textId="1BA93059" w:rsidR="002856D3" w:rsidRPr="00AF6114" w:rsidRDefault="000E038C" w:rsidP="004C6780">
            <w:pPr>
              <w:jc w:val="center"/>
              <w:rPr>
                <w:rFonts w:ascii="Verdana" w:hAnsi="Verdana"/>
                <w:sz w:val="20"/>
                <w:szCs w:val="20"/>
              </w:rPr>
            </w:pPr>
            <w:r w:rsidRPr="00AF6114">
              <w:rPr>
                <w:rFonts w:ascii="Verdana" w:hAnsi="Verdana"/>
                <w:sz w:val="20"/>
                <w:szCs w:val="20"/>
              </w:rPr>
              <w:t>1,9,10</w:t>
            </w:r>
          </w:p>
        </w:tc>
      </w:tr>
      <w:tr w:rsidR="002856D3" w14:paraId="1A945D90" w14:textId="77777777" w:rsidTr="004C6780">
        <w:tc>
          <w:tcPr>
            <w:tcW w:w="0" w:type="auto"/>
            <w:shd w:val="clear" w:color="auto" w:fill="FFFFFF" w:themeFill="background1"/>
          </w:tcPr>
          <w:p w14:paraId="5850FE45" w14:textId="77777777" w:rsidR="002856D3" w:rsidRPr="003B3660" w:rsidRDefault="002856D3"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Pædagogik i den pædagogiske praksis</w:t>
            </w:r>
          </w:p>
        </w:tc>
        <w:tc>
          <w:tcPr>
            <w:tcW w:w="0" w:type="auto"/>
            <w:shd w:val="clear" w:color="auto" w:fill="FFFFFF" w:themeFill="background1"/>
          </w:tcPr>
          <w:p w14:paraId="45C01458" w14:textId="77777777" w:rsidR="002856D3" w:rsidRDefault="002856D3" w:rsidP="004C6780">
            <w:pPr>
              <w:jc w:val="center"/>
              <w:rPr>
                <w:rFonts w:ascii="Verdana" w:hAnsi="Verdana"/>
                <w:b/>
                <w:sz w:val="20"/>
                <w:szCs w:val="20"/>
              </w:rPr>
            </w:pPr>
            <w:r>
              <w:rPr>
                <w:rFonts w:ascii="Verdana" w:hAnsi="Verdana"/>
                <w:b/>
                <w:sz w:val="20"/>
                <w:szCs w:val="20"/>
              </w:rPr>
              <w:t>5</w:t>
            </w:r>
          </w:p>
          <w:p w14:paraId="36378285" w14:textId="58C7FE9A" w:rsidR="00034ABF" w:rsidRPr="00C6682E" w:rsidRDefault="00034ABF" w:rsidP="004C6780">
            <w:pPr>
              <w:jc w:val="center"/>
              <w:rPr>
                <w:rFonts w:ascii="Verdana" w:hAnsi="Verdana"/>
                <w:b/>
                <w:sz w:val="20"/>
                <w:szCs w:val="20"/>
              </w:rPr>
            </w:pPr>
            <w:r>
              <w:rPr>
                <w:rFonts w:ascii="Verdana" w:hAnsi="Verdana"/>
                <w:b/>
                <w:sz w:val="20"/>
                <w:szCs w:val="20"/>
              </w:rPr>
              <w:t>(4+1)</w:t>
            </w:r>
          </w:p>
        </w:tc>
        <w:tc>
          <w:tcPr>
            <w:tcW w:w="0" w:type="auto"/>
            <w:shd w:val="clear" w:color="auto" w:fill="FFFFFF" w:themeFill="background1"/>
          </w:tcPr>
          <w:p w14:paraId="0A96FFE9" w14:textId="77777777" w:rsidR="002856D3" w:rsidRPr="00221A88" w:rsidRDefault="002856D3" w:rsidP="004C6780">
            <w:pPr>
              <w:rPr>
                <w:rFonts w:ascii="Verdana" w:hAnsi="Verdana"/>
                <w:color w:val="FF0000"/>
                <w:sz w:val="20"/>
                <w:szCs w:val="20"/>
              </w:rPr>
            </w:pPr>
          </w:p>
        </w:tc>
        <w:tc>
          <w:tcPr>
            <w:tcW w:w="0" w:type="auto"/>
            <w:shd w:val="clear" w:color="auto" w:fill="FFFFFF" w:themeFill="background1"/>
          </w:tcPr>
          <w:p w14:paraId="5DE44E15" w14:textId="095E118C" w:rsidR="002856D3" w:rsidRPr="00AF6114" w:rsidRDefault="000E038C" w:rsidP="004C6780">
            <w:pPr>
              <w:jc w:val="center"/>
              <w:rPr>
                <w:rFonts w:ascii="Verdana" w:hAnsi="Verdana"/>
                <w:sz w:val="20"/>
                <w:szCs w:val="20"/>
              </w:rPr>
            </w:pPr>
            <w:r w:rsidRPr="00AF6114">
              <w:rPr>
                <w:rFonts w:ascii="Verdana" w:hAnsi="Verdana"/>
                <w:sz w:val="20"/>
                <w:szCs w:val="20"/>
              </w:rPr>
              <w:t>1,2,3,4,12, 13, 14, 17</w:t>
            </w:r>
          </w:p>
        </w:tc>
      </w:tr>
      <w:tr w:rsidR="002856D3" w14:paraId="02276F00" w14:textId="77777777" w:rsidTr="004C6780">
        <w:tc>
          <w:tcPr>
            <w:tcW w:w="0" w:type="auto"/>
            <w:shd w:val="clear" w:color="auto" w:fill="FFFFFF" w:themeFill="background1"/>
          </w:tcPr>
          <w:p w14:paraId="48D6204C" w14:textId="77777777" w:rsidR="002856D3" w:rsidRPr="003B3660" w:rsidRDefault="002856D3"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Digital kultur</w:t>
            </w:r>
          </w:p>
        </w:tc>
        <w:tc>
          <w:tcPr>
            <w:tcW w:w="0" w:type="auto"/>
            <w:shd w:val="clear" w:color="auto" w:fill="FFFFFF" w:themeFill="background1"/>
          </w:tcPr>
          <w:p w14:paraId="59A1EC48" w14:textId="0C67B4C2" w:rsidR="002856D3" w:rsidRPr="00C6682E" w:rsidRDefault="002856D3"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33F27CD8" w14:textId="77777777" w:rsidR="002856D3" w:rsidRPr="00221A88" w:rsidRDefault="002856D3" w:rsidP="004C6780">
            <w:pPr>
              <w:rPr>
                <w:rFonts w:ascii="Verdana" w:hAnsi="Verdana"/>
                <w:color w:val="FF0000"/>
                <w:sz w:val="20"/>
                <w:szCs w:val="20"/>
              </w:rPr>
            </w:pPr>
          </w:p>
        </w:tc>
        <w:tc>
          <w:tcPr>
            <w:tcW w:w="0" w:type="auto"/>
            <w:shd w:val="clear" w:color="auto" w:fill="FFFFFF" w:themeFill="background1"/>
          </w:tcPr>
          <w:p w14:paraId="78AC3984" w14:textId="6E2DFF60" w:rsidR="002856D3" w:rsidRPr="00AF6114" w:rsidRDefault="000E038C" w:rsidP="002856D3">
            <w:pPr>
              <w:rPr>
                <w:rFonts w:ascii="Verdana" w:hAnsi="Verdana"/>
                <w:sz w:val="20"/>
                <w:szCs w:val="20"/>
              </w:rPr>
            </w:pPr>
            <w:r w:rsidRPr="00AF6114">
              <w:rPr>
                <w:rFonts w:ascii="Verdana" w:hAnsi="Verdana"/>
                <w:sz w:val="20"/>
                <w:szCs w:val="20"/>
              </w:rPr>
              <w:t>1,2,3,5</w:t>
            </w:r>
          </w:p>
        </w:tc>
      </w:tr>
      <w:tr w:rsidR="002856D3" w14:paraId="6D3778E3" w14:textId="77777777" w:rsidTr="004C6780">
        <w:tc>
          <w:tcPr>
            <w:tcW w:w="0" w:type="auto"/>
            <w:shd w:val="clear" w:color="auto" w:fill="FFFFFF" w:themeFill="background1"/>
          </w:tcPr>
          <w:p w14:paraId="3DD9F1CC" w14:textId="77777777" w:rsidR="002856D3" w:rsidRPr="003B3660" w:rsidRDefault="002856D3"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Natur og udeliv</w:t>
            </w:r>
          </w:p>
        </w:tc>
        <w:tc>
          <w:tcPr>
            <w:tcW w:w="0" w:type="auto"/>
            <w:shd w:val="clear" w:color="auto" w:fill="FFFFFF" w:themeFill="background1"/>
          </w:tcPr>
          <w:p w14:paraId="6D1DEBB0" w14:textId="64E2FAF3" w:rsidR="002856D3" w:rsidRPr="00C6682E" w:rsidRDefault="00034ABF" w:rsidP="004C6780">
            <w:pPr>
              <w:jc w:val="center"/>
              <w:rPr>
                <w:rFonts w:ascii="Verdana" w:hAnsi="Verdana"/>
                <w:b/>
                <w:sz w:val="20"/>
                <w:szCs w:val="20"/>
              </w:rPr>
            </w:pPr>
            <w:r>
              <w:rPr>
                <w:rFonts w:ascii="Verdana" w:hAnsi="Verdana"/>
                <w:b/>
                <w:sz w:val="20"/>
                <w:szCs w:val="20"/>
              </w:rPr>
              <w:t>1+1</w:t>
            </w:r>
          </w:p>
        </w:tc>
        <w:tc>
          <w:tcPr>
            <w:tcW w:w="0" w:type="auto"/>
            <w:shd w:val="clear" w:color="auto" w:fill="FFFFFF" w:themeFill="background1"/>
          </w:tcPr>
          <w:p w14:paraId="2FE7A1D8" w14:textId="77777777" w:rsidR="002856D3" w:rsidRPr="00221A88" w:rsidRDefault="002856D3" w:rsidP="004C6780">
            <w:pPr>
              <w:rPr>
                <w:rFonts w:ascii="Verdana" w:hAnsi="Verdana"/>
                <w:color w:val="FF0000"/>
                <w:sz w:val="20"/>
                <w:szCs w:val="20"/>
              </w:rPr>
            </w:pPr>
          </w:p>
        </w:tc>
        <w:tc>
          <w:tcPr>
            <w:tcW w:w="0" w:type="auto"/>
            <w:shd w:val="clear" w:color="auto" w:fill="FFFFFF" w:themeFill="background1"/>
          </w:tcPr>
          <w:p w14:paraId="6438AC51" w14:textId="43EE0063" w:rsidR="002856D3" w:rsidRPr="00AF6114" w:rsidRDefault="000E038C" w:rsidP="004C6780">
            <w:pPr>
              <w:jc w:val="center"/>
              <w:rPr>
                <w:rFonts w:ascii="Verdana" w:hAnsi="Verdana"/>
                <w:sz w:val="20"/>
                <w:szCs w:val="20"/>
              </w:rPr>
            </w:pPr>
            <w:r w:rsidRPr="00AF6114">
              <w:rPr>
                <w:rFonts w:ascii="Verdana" w:hAnsi="Verdana"/>
                <w:sz w:val="20"/>
                <w:szCs w:val="20"/>
              </w:rPr>
              <w:t>1</w:t>
            </w:r>
          </w:p>
        </w:tc>
      </w:tr>
      <w:tr w:rsidR="002856D3" w14:paraId="004A2AA2" w14:textId="77777777" w:rsidTr="004C6780">
        <w:tc>
          <w:tcPr>
            <w:tcW w:w="0" w:type="auto"/>
            <w:shd w:val="clear" w:color="auto" w:fill="FFFFFF" w:themeFill="background1"/>
          </w:tcPr>
          <w:p w14:paraId="04259807" w14:textId="77777777" w:rsidR="002856D3" w:rsidRPr="003B3660" w:rsidRDefault="002856D3"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Bevægelse og idræt</w:t>
            </w:r>
          </w:p>
        </w:tc>
        <w:tc>
          <w:tcPr>
            <w:tcW w:w="0" w:type="auto"/>
            <w:shd w:val="clear" w:color="auto" w:fill="FFFFFF" w:themeFill="background1"/>
          </w:tcPr>
          <w:p w14:paraId="3145E5E3" w14:textId="5A626989" w:rsidR="002856D3" w:rsidRPr="00C6682E" w:rsidRDefault="002856D3"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619108C9" w14:textId="77777777" w:rsidR="002856D3" w:rsidRPr="00221A88" w:rsidRDefault="002856D3" w:rsidP="004C6780">
            <w:pPr>
              <w:rPr>
                <w:rFonts w:ascii="Verdana" w:hAnsi="Verdana"/>
                <w:color w:val="FF0000"/>
                <w:sz w:val="20"/>
                <w:szCs w:val="20"/>
              </w:rPr>
            </w:pPr>
          </w:p>
        </w:tc>
        <w:tc>
          <w:tcPr>
            <w:tcW w:w="0" w:type="auto"/>
            <w:shd w:val="clear" w:color="auto" w:fill="FFFFFF" w:themeFill="background1"/>
          </w:tcPr>
          <w:p w14:paraId="140AE043" w14:textId="37519FA0" w:rsidR="002856D3" w:rsidRPr="00AF6114" w:rsidRDefault="000E038C" w:rsidP="004C6780">
            <w:pPr>
              <w:jc w:val="center"/>
              <w:rPr>
                <w:rFonts w:ascii="Verdana" w:hAnsi="Verdana"/>
                <w:sz w:val="20"/>
                <w:szCs w:val="20"/>
              </w:rPr>
            </w:pPr>
            <w:r w:rsidRPr="00AF6114">
              <w:rPr>
                <w:rFonts w:ascii="Verdana" w:hAnsi="Verdana"/>
                <w:sz w:val="20"/>
                <w:szCs w:val="20"/>
              </w:rPr>
              <w:t>1</w:t>
            </w:r>
          </w:p>
        </w:tc>
      </w:tr>
      <w:tr w:rsidR="002856D3" w14:paraId="4EEC3EB4" w14:textId="77777777" w:rsidTr="004C6780">
        <w:tc>
          <w:tcPr>
            <w:tcW w:w="0" w:type="auto"/>
            <w:shd w:val="clear" w:color="auto" w:fill="FFFFFF" w:themeFill="background1"/>
          </w:tcPr>
          <w:p w14:paraId="70C54491" w14:textId="3B2DEC21" w:rsidR="002856D3" w:rsidRPr="003B3660" w:rsidRDefault="002856D3" w:rsidP="004C6780">
            <w:pPr>
              <w:rPr>
                <w:rFonts w:ascii="Verdana" w:eastAsiaTheme="majorEastAsia" w:hAnsi="Verdana" w:cstheme="majorBidi"/>
                <w:bCs/>
                <w:sz w:val="20"/>
                <w:szCs w:val="20"/>
              </w:rPr>
            </w:pPr>
            <w:r>
              <w:rPr>
                <w:rFonts w:ascii="Verdana" w:eastAsiaTheme="majorEastAsia" w:hAnsi="Verdana" w:cstheme="majorBidi"/>
                <w:bCs/>
                <w:sz w:val="20"/>
                <w:szCs w:val="20"/>
              </w:rPr>
              <w:t>Kommunikation i den pædagogiske praksis</w:t>
            </w:r>
          </w:p>
        </w:tc>
        <w:tc>
          <w:tcPr>
            <w:tcW w:w="0" w:type="auto"/>
            <w:shd w:val="clear" w:color="auto" w:fill="FFFFFF" w:themeFill="background1"/>
          </w:tcPr>
          <w:p w14:paraId="5AE459BF" w14:textId="1559FD36" w:rsidR="002856D3" w:rsidRPr="00C6682E" w:rsidRDefault="002856D3"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0553E3F5" w14:textId="77777777" w:rsidR="002856D3" w:rsidRPr="00221A88" w:rsidRDefault="002856D3" w:rsidP="004C6780">
            <w:pPr>
              <w:rPr>
                <w:rFonts w:ascii="Verdana" w:hAnsi="Verdana"/>
                <w:color w:val="FF0000"/>
                <w:sz w:val="20"/>
                <w:szCs w:val="20"/>
              </w:rPr>
            </w:pPr>
          </w:p>
        </w:tc>
        <w:tc>
          <w:tcPr>
            <w:tcW w:w="0" w:type="auto"/>
            <w:shd w:val="clear" w:color="auto" w:fill="FFFFFF" w:themeFill="background1"/>
          </w:tcPr>
          <w:p w14:paraId="7E5CF33C" w14:textId="099AAFFC" w:rsidR="002856D3" w:rsidRPr="00AF6114" w:rsidRDefault="000E038C" w:rsidP="004C6780">
            <w:pPr>
              <w:jc w:val="center"/>
              <w:rPr>
                <w:rFonts w:ascii="Verdana" w:hAnsi="Verdana"/>
                <w:sz w:val="20"/>
                <w:szCs w:val="20"/>
              </w:rPr>
            </w:pPr>
            <w:r w:rsidRPr="00AF6114">
              <w:rPr>
                <w:rFonts w:ascii="Verdana" w:hAnsi="Verdana"/>
                <w:sz w:val="20"/>
                <w:szCs w:val="20"/>
              </w:rPr>
              <w:t>1,2</w:t>
            </w:r>
          </w:p>
        </w:tc>
      </w:tr>
      <w:tr w:rsidR="002856D3" w14:paraId="2BC59642" w14:textId="77777777" w:rsidTr="004C6780">
        <w:tc>
          <w:tcPr>
            <w:tcW w:w="0" w:type="auto"/>
            <w:shd w:val="clear" w:color="auto" w:fill="FFFFFF" w:themeFill="background1"/>
          </w:tcPr>
          <w:p w14:paraId="6AA420B1" w14:textId="1C1954DE" w:rsidR="002856D3" w:rsidRPr="003B3660" w:rsidRDefault="002856D3" w:rsidP="004C6780">
            <w:pPr>
              <w:rPr>
                <w:rFonts w:ascii="Verdana" w:eastAsiaTheme="majorEastAsia" w:hAnsi="Verdana" w:cstheme="majorBidi"/>
                <w:bCs/>
                <w:sz w:val="20"/>
                <w:szCs w:val="20"/>
              </w:rPr>
            </w:pPr>
            <w:r>
              <w:rPr>
                <w:rFonts w:ascii="Verdana" w:eastAsiaTheme="majorEastAsia" w:hAnsi="Verdana" w:cstheme="majorBidi"/>
                <w:bCs/>
                <w:sz w:val="20"/>
                <w:szCs w:val="20"/>
              </w:rPr>
              <w:t>Sundhed i den pædagogiske praksis</w:t>
            </w:r>
          </w:p>
        </w:tc>
        <w:tc>
          <w:tcPr>
            <w:tcW w:w="0" w:type="auto"/>
            <w:shd w:val="clear" w:color="auto" w:fill="FFFFFF" w:themeFill="background1"/>
          </w:tcPr>
          <w:p w14:paraId="3587180B" w14:textId="382A3FE8" w:rsidR="002856D3" w:rsidRPr="00C6682E" w:rsidRDefault="002856D3"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1AB238F6" w14:textId="77777777" w:rsidR="002856D3" w:rsidRPr="00221A88" w:rsidRDefault="002856D3" w:rsidP="004C6780">
            <w:pPr>
              <w:rPr>
                <w:rFonts w:ascii="Verdana" w:hAnsi="Verdana"/>
                <w:color w:val="FF0000"/>
                <w:sz w:val="20"/>
                <w:szCs w:val="20"/>
              </w:rPr>
            </w:pPr>
          </w:p>
        </w:tc>
        <w:tc>
          <w:tcPr>
            <w:tcW w:w="0" w:type="auto"/>
            <w:shd w:val="clear" w:color="auto" w:fill="FFFFFF" w:themeFill="background1"/>
          </w:tcPr>
          <w:p w14:paraId="423FFC79" w14:textId="3BCD6493" w:rsidR="002856D3" w:rsidRPr="00AF6114" w:rsidRDefault="000E038C" w:rsidP="004C6780">
            <w:pPr>
              <w:jc w:val="center"/>
              <w:rPr>
                <w:rFonts w:ascii="Verdana" w:hAnsi="Verdana"/>
                <w:sz w:val="20"/>
                <w:szCs w:val="20"/>
              </w:rPr>
            </w:pPr>
            <w:r w:rsidRPr="00AF6114">
              <w:rPr>
                <w:rFonts w:ascii="Verdana" w:hAnsi="Verdana"/>
                <w:sz w:val="20"/>
                <w:szCs w:val="20"/>
              </w:rPr>
              <w:t>1,2,3,4</w:t>
            </w:r>
          </w:p>
        </w:tc>
      </w:tr>
      <w:tr w:rsidR="002856D3" w14:paraId="454DE648" w14:textId="77777777" w:rsidTr="004C6780">
        <w:tc>
          <w:tcPr>
            <w:tcW w:w="0" w:type="auto"/>
            <w:shd w:val="clear" w:color="auto" w:fill="FFFFFF" w:themeFill="background1"/>
          </w:tcPr>
          <w:p w14:paraId="6DECCD7F" w14:textId="40F3B53A" w:rsidR="002856D3" w:rsidRPr="003B3660" w:rsidRDefault="002856D3" w:rsidP="004C6780">
            <w:pPr>
              <w:rPr>
                <w:rFonts w:ascii="Verdana" w:eastAsiaTheme="majorEastAsia" w:hAnsi="Verdana" w:cstheme="majorBidi"/>
                <w:bCs/>
                <w:sz w:val="20"/>
                <w:szCs w:val="20"/>
              </w:rPr>
            </w:pPr>
            <w:r>
              <w:rPr>
                <w:rFonts w:ascii="Verdana" w:eastAsiaTheme="majorEastAsia" w:hAnsi="Verdana" w:cstheme="majorBidi"/>
                <w:bCs/>
                <w:sz w:val="20"/>
                <w:szCs w:val="20"/>
              </w:rPr>
              <w:t>Arbejdsmiljø og ergonomi</w:t>
            </w:r>
          </w:p>
        </w:tc>
        <w:tc>
          <w:tcPr>
            <w:tcW w:w="0" w:type="auto"/>
            <w:shd w:val="clear" w:color="auto" w:fill="FFFFFF" w:themeFill="background1"/>
          </w:tcPr>
          <w:p w14:paraId="309460E5" w14:textId="3DAB0B37" w:rsidR="002856D3" w:rsidRPr="00C6682E" w:rsidRDefault="002856D3" w:rsidP="004C6780">
            <w:pPr>
              <w:jc w:val="center"/>
              <w:rPr>
                <w:rFonts w:ascii="Verdana" w:hAnsi="Verdana"/>
                <w:b/>
                <w:sz w:val="20"/>
                <w:szCs w:val="20"/>
              </w:rPr>
            </w:pPr>
            <w:r>
              <w:rPr>
                <w:rFonts w:ascii="Verdana" w:hAnsi="Verdana"/>
                <w:b/>
                <w:sz w:val="20"/>
                <w:szCs w:val="20"/>
              </w:rPr>
              <w:t>1</w:t>
            </w:r>
          </w:p>
        </w:tc>
        <w:tc>
          <w:tcPr>
            <w:tcW w:w="0" w:type="auto"/>
            <w:shd w:val="clear" w:color="auto" w:fill="FFFFFF" w:themeFill="background1"/>
          </w:tcPr>
          <w:p w14:paraId="4756106D" w14:textId="77777777" w:rsidR="002856D3" w:rsidRPr="00221A88" w:rsidRDefault="002856D3" w:rsidP="004C6780">
            <w:pPr>
              <w:rPr>
                <w:rFonts w:ascii="Verdana" w:hAnsi="Verdana"/>
                <w:color w:val="FF0000"/>
                <w:sz w:val="20"/>
                <w:szCs w:val="20"/>
              </w:rPr>
            </w:pPr>
          </w:p>
        </w:tc>
        <w:tc>
          <w:tcPr>
            <w:tcW w:w="0" w:type="auto"/>
            <w:shd w:val="clear" w:color="auto" w:fill="FFFFFF" w:themeFill="background1"/>
          </w:tcPr>
          <w:p w14:paraId="4BC0FA44" w14:textId="72D2742F" w:rsidR="002856D3" w:rsidRPr="00AF6114" w:rsidRDefault="000E038C" w:rsidP="004C6780">
            <w:pPr>
              <w:jc w:val="center"/>
              <w:rPr>
                <w:rFonts w:ascii="Verdana" w:hAnsi="Verdana"/>
                <w:sz w:val="20"/>
                <w:szCs w:val="20"/>
              </w:rPr>
            </w:pPr>
            <w:r w:rsidRPr="00AF6114">
              <w:rPr>
                <w:rFonts w:ascii="Verdana" w:hAnsi="Verdana"/>
                <w:sz w:val="20"/>
                <w:szCs w:val="20"/>
              </w:rPr>
              <w:t>1</w:t>
            </w:r>
          </w:p>
        </w:tc>
      </w:tr>
    </w:tbl>
    <w:p w14:paraId="2CA45B19" w14:textId="4B035A6A" w:rsidR="00F82774" w:rsidRDefault="00F82774">
      <w:pPr>
        <w:rPr>
          <w:rFonts w:ascii="Verdana" w:eastAsiaTheme="majorEastAsia" w:hAnsi="Verdana" w:cstheme="majorBidi"/>
          <w:bCs/>
          <w:sz w:val="20"/>
          <w:szCs w:val="20"/>
        </w:rPr>
      </w:pPr>
    </w:p>
    <w:p w14:paraId="5AB07743" w14:textId="079DE820" w:rsidR="002856D3" w:rsidRDefault="002856D3">
      <w:pPr>
        <w:rPr>
          <w:rFonts w:ascii="Verdana" w:eastAsiaTheme="majorEastAsia" w:hAnsi="Verdana" w:cstheme="majorBidi"/>
          <w:bCs/>
          <w:sz w:val="20"/>
          <w:szCs w:val="20"/>
        </w:rPr>
      </w:pPr>
    </w:p>
    <w:p w14:paraId="4FDEC2D4" w14:textId="77777777" w:rsidR="002856D3" w:rsidRDefault="002856D3">
      <w:pPr>
        <w:rPr>
          <w:rFonts w:ascii="Verdana" w:eastAsiaTheme="majorEastAsia" w:hAnsi="Verdana" w:cstheme="majorBidi"/>
          <w:bCs/>
          <w:sz w:val="20"/>
          <w:szCs w:val="20"/>
        </w:rPr>
      </w:pPr>
    </w:p>
    <w:tbl>
      <w:tblPr>
        <w:tblStyle w:val="Tabel-Gitter"/>
        <w:tblW w:w="4995" w:type="pct"/>
        <w:tblLook w:val="04A0" w:firstRow="1" w:lastRow="0" w:firstColumn="1" w:lastColumn="0" w:noHBand="0" w:noVBand="1"/>
      </w:tblPr>
      <w:tblGrid>
        <w:gridCol w:w="9619"/>
      </w:tblGrid>
      <w:tr w:rsidR="00F82774" w14:paraId="0508B716" w14:textId="77777777" w:rsidTr="00F82774">
        <w:tc>
          <w:tcPr>
            <w:tcW w:w="5000" w:type="pct"/>
            <w:shd w:val="clear" w:color="auto" w:fill="B8CCE4" w:themeFill="accent1" w:themeFillTint="66"/>
          </w:tcPr>
          <w:p w14:paraId="33AF9335" w14:textId="1D3755E9" w:rsidR="00F82774" w:rsidRDefault="00F82774">
            <w:pPr>
              <w:rPr>
                <w:rFonts w:ascii="Verdana" w:eastAsiaTheme="majorEastAsia" w:hAnsi="Verdana" w:cstheme="majorBidi"/>
                <w:b/>
                <w:bCs/>
                <w:i/>
                <w:sz w:val="20"/>
                <w:szCs w:val="20"/>
              </w:rPr>
            </w:pPr>
            <w:r>
              <w:rPr>
                <w:rFonts w:ascii="Verdana" w:eastAsiaTheme="majorEastAsia" w:hAnsi="Verdana" w:cstheme="majorBidi"/>
                <w:b/>
                <w:bCs/>
                <w:sz w:val="20"/>
                <w:szCs w:val="20"/>
              </w:rPr>
              <w:t>Tema 2 – Aktiviteter</w:t>
            </w:r>
            <w:r w:rsidR="004B2A02">
              <w:rPr>
                <w:rFonts w:ascii="Verdana" w:eastAsiaTheme="majorEastAsia" w:hAnsi="Verdana" w:cstheme="majorBidi"/>
                <w:b/>
                <w:bCs/>
                <w:sz w:val="20"/>
                <w:szCs w:val="20"/>
              </w:rPr>
              <w:t xml:space="preserve"> og sundhed, krop og identitet</w:t>
            </w:r>
          </w:p>
          <w:p w14:paraId="035D3D89" w14:textId="2DACF864" w:rsidR="00F82774" w:rsidRDefault="00F82774">
            <w:pPr>
              <w:rPr>
                <w:rFonts w:ascii="Verdana" w:eastAsiaTheme="majorEastAsia" w:hAnsi="Verdana" w:cstheme="majorBidi"/>
                <w:bCs/>
                <w:sz w:val="20"/>
                <w:szCs w:val="20"/>
              </w:rPr>
            </w:pPr>
            <w:r>
              <w:rPr>
                <w:rFonts w:ascii="Verdana" w:eastAsiaTheme="majorEastAsia" w:hAnsi="Verdana" w:cstheme="majorBidi"/>
                <w:bCs/>
                <w:i/>
                <w:sz w:val="20"/>
                <w:szCs w:val="20"/>
              </w:rPr>
              <w:t>Varighed</w:t>
            </w:r>
            <w:r w:rsidRPr="00535985">
              <w:rPr>
                <w:rFonts w:ascii="Verdana" w:eastAsiaTheme="majorEastAsia" w:hAnsi="Verdana" w:cstheme="majorBidi"/>
                <w:bCs/>
                <w:i/>
                <w:sz w:val="20"/>
                <w:szCs w:val="20"/>
              </w:rPr>
              <w:t xml:space="preserve"> </w:t>
            </w:r>
            <w:r w:rsidR="00535985" w:rsidRPr="00535985">
              <w:rPr>
                <w:rFonts w:ascii="Verdana" w:eastAsiaTheme="majorEastAsia" w:hAnsi="Verdana" w:cstheme="majorBidi"/>
                <w:bCs/>
                <w:i/>
                <w:sz w:val="20"/>
                <w:szCs w:val="20"/>
              </w:rPr>
              <w:t>21</w:t>
            </w:r>
            <w:r w:rsidRPr="00535985">
              <w:rPr>
                <w:rFonts w:ascii="Verdana" w:eastAsiaTheme="majorEastAsia" w:hAnsi="Verdana" w:cstheme="majorBidi"/>
                <w:bCs/>
                <w:i/>
                <w:sz w:val="20"/>
                <w:szCs w:val="20"/>
              </w:rPr>
              <w:t xml:space="preserve"> </w:t>
            </w:r>
            <w:r>
              <w:rPr>
                <w:rFonts w:ascii="Verdana" w:eastAsiaTheme="majorEastAsia" w:hAnsi="Verdana" w:cstheme="majorBidi"/>
                <w:bCs/>
                <w:i/>
                <w:sz w:val="20"/>
                <w:szCs w:val="20"/>
              </w:rPr>
              <w:t>dage:</w:t>
            </w:r>
          </w:p>
          <w:p w14:paraId="01F041AC" w14:textId="77777777" w:rsidR="00F82774" w:rsidRDefault="00F82774">
            <w:pPr>
              <w:rPr>
                <w:rFonts w:ascii="Verdana" w:eastAsiaTheme="majorEastAsia" w:hAnsi="Verdana" w:cstheme="majorBidi"/>
                <w:bCs/>
                <w:sz w:val="20"/>
                <w:szCs w:val="20"/>
              </w:rPr>
            </w:pPr>
          </w:p>
          <w:p w14:paraId="6C7F71C9" w14:textId="1E8B5A9C" w:rsidR="000F482F" w:rsidRPr="005715B0" w:rsidRDefault="00034ABF">
            <w:pPr>
              <w:rPr>
                <w:rFonts w:ascii="Verdana" w:hAnsi="Verdana"/>
                <w:sz w:val="20"/>
                <w:szCs w:val="20"/>
              </w:rPr>
            </w:pPr>
            <w:r w:rsidRPr="005715B0">
              <w:rPr>
                <w:rFonts w:ascii="Verdana" w:hAnsi="Verdana"/>
                <w:sz w:val="20"/>
                <w:szCs w:val="20"/>
              </w:rPr>
              <w:t xml:space="preserve">Eleverne </w:t>
            </w:r>
            <w:r w:rsidR="005715B0">
              <w:rPr>
                <w:rFonts w:ascii="Verdana" w:hAnsi="Verdana"/>
                <w:sz w:val="20"/>
                <w:szCs w:val="20"/>
              </w:rPr>
              <w:t xml:space="preserve">opnår i dette tema </w:t>
            </w:r>
            <w:r w:rsidR="000F482F" w:rsidRPr="005715B0">
              <w:rPr>
                <w:rFonts w:ascii="Verdana" w:hAnsi="Verdana"/>
                <w:sz w:val="20"/>
                <w:szCs w:val="20"/>
              </w:rPr>
              <w:t xml:space="preserve">viden og forståelse for kroppens betydning i forhold til trivsel. </w:t>
            </w:r>
          </w:p>
          <w:p w14:paraId="050E354E" w14:textId="77777777" w:rsidR="000F482F" w:rsidRPr="005715B0" w:rsidRDefault="000F482F">
            <w:pPr>
              <w:rPr>
                <w:rFonts w:ascii="Verdana" w:hAnsi="Verdana"/>
                <w:sz w:val="20"/>
                <w:szCs w:val="20"/>
              </w:rPr>
            </w:pPr>
          </w:p>
          <w:p w14:paraId="160AC657" w14:textId="77777777" w:rsidR="005715B0" w:rsidRDefault="005715B0">
            <w:pPr>
              <w:rPr>
                <w:rFonts w:ascii="Verdana" w:hAnsi="Verdana"/>
                <w:sz w:val="20"/>
                <w:szCs w:val="20"/>
              </w:rPr>
            </w:pPr>
          </w:p>
          <w:p w14:paraId="04A9CCEC" w14:textId="17398E0A" w:rsidR="000F482F" w:rsidRPr="005715B0" w:rsidRDefault="00F82774">
            <w:pPr>
              <w:rPr>
                <w:rFonts w:ascii="Verdana" w:hAnsi="Verdana"/>
                <w:sz w:val="20"/>
                <w:szCs w:val="20"/>
              </w:rPr>
            </w:pPr>
            <w:r w:rsidRPr="005715B0">
              <w:rPr>
                <w:rFonts w:ascii="Verdana" w:hAnsi="Verdana"/>
                <w:sz w:val="20"/>
                <w:szCs w:val="20"/>
              </w:rPr>
              <w:t xml:space="preserve">Centralt i dette tema er køn, kønsidentitet og seksualitet. Der arbejdes ud fra et sundhedsfagligt-, psykosocialt- og kulturperspektiv. </w:t>
            </w:r>
          </w:p>
          <w:p w14:paraId="70E45130" w14:textId="77777777" w:rsidR="000F482F" w:rsidRPr="005715B0" w:rsidRDefault="000F482F">
            <w:pPr>
              <w:rPr>
                <w:rFonts w:ascii="Verdana" w:hAnsi="Verdana"/>
                <w:sz w:val="20"/>
                <w:szCs w:val="20"/>
              </w:rPr>
            </w:pPr>
          </w:p>
          <w:p w14:paraId="361030C2" w14:textId="77777777" w:rsidR="005715B0" w:rsidRDefault="00F82774" w:rsidP="005715B0">
            <w:pPr>
              <w:rPr>
                <w:rFonts w:ascii="Verdana" w:hAnsi="Verdana"/>
                <w:sz w:val="20"/>
                <w:szCs w:val="20"/>
              </w:rPr>
            </w:pPr>
            <w:r w:rsidRPr="005715B0">
              <w:rPr>
                <w:rFonts w:ascii="Verdana" w:hAnsi="Verdana"/>
                <w:sz w:val="20"/>
                <w:szCs w:val="20"/>
              </w:rPr>
              <w:t>Der lægges vægt på, at eleven er i stand til at reflektere over den pædagogiske opgave i forbindelse med identitetsudvikling, samt skabe tiltag og aktiviteter, der kan understøtte dette.</w:t>
            </w:r>
            <w:r w:rsidR="005715B0" w:rsidRPr="005715B0">
              <w:rPr>
                <w:rFonts w:ascii="Verdana" w:hAnsi="Verdana"/>
                <w:sz w:val="20"/>
                <w:szCs w:val="20"/>
              </w:rPr>
              <w:t xml:space="preserve"> </w:t>
            </w:r>
          </w:p>
          <w:p w14:paraId="0FC402D5" w14:textId="77777777" w:rsidR="005715B0" w:rsidRDefault="005715B0" w:rsidP="005715B0">
            <w:pPr>
              <w:rPr>
                <w:rFonts w:ascii="Verdana" w:hAnsi="Verdana"/>
                <w:sz w:val="20"/>
                <w:szCs w:val="20"/>
              </w:rPr>
            </w:pPr>
          </w:p>
          <w:p w14:paraId="4DC48486" w14:textId="0FF04642" w:rsidR="005715B0" w:rsidRDefault="005715B0" w:rsidP="005715B0">
            <w:pPr>
              <w:rPr>
                <w:rFonts w:ascii="Verdana" w:hAnsi="Verdana"/>
                <w:sz w:val="20"/>
                <w:szCs w:val="20"/>
              </w:rPr>
            </w:pPr>
            <w:r w:rsidRPr="005715B0">
              <w:rPr>
                <w:rFonts w:ascii="Verdana" w:hAnsi="Verdana"/>
                <w:sz w:val="20"/>
                <w:szCs w:val="20"/>
              </w:rPr>
              <w:t xml:space="preserve">Eleverne arbejder med sundhedsfaglige mål og sundhedsbegreber og kan knytte denne viden til planlægning og gennemførsel af pædagogiske aktiviteter. </w:t>
            </w:r>
          </w:p>
          <w:p w14:paraId="576A67CE" w14:textId="6A73A095" w:rsidR="00F82774" w:rsidRPr="005715B0" w:rsidRDefault="00F82774">
            <w:pPr>
              <w:rPr>
                <w:rFonts w:ascii="Verdana" w:hAnsi="Verdana"/>
                <w:sz w:val="20"/>
                <w:szCs w:val="20"/>
              </w:rPr>
            </w:pPr>
          </w:p>
          <w:p w14:paraId="162E3089" w14:textId="44951FCD" w:rsidR="00F82774" w:rsidRPr="00F82774" w:rsidRDefault="00F82774" w:rsidP="000F482F">
            <w:pPr>
              <w:rPr>
                <w:rFonts w:ascii="Verdana" w:eastAsiaTheme="majorEastAsia" w:hAnsi="Verdana" w:cstheme="majorBidi"/>
                <w:bCs/>
                <w:sz w:val="20"/>
                <w:szCs w:val="20"/>
              </w:rPr>
            </w:pPr>
          </w:p>
        </w:tc>
      </w:tr>
    </w:tbl>
    <w:p w14:paraId="6FDCDE28" w14:textId="77777777" w:rsidR="000F482F" w:rsidRDefault="000F482F" w:rsidP="000F482F">
      <w:pPr>
        <w:rPr>
          <w:rFonts w:ascii="Verdana" w:eastAsiaTheme="majorEastAsia" w:hAnsi="Verdana" w:cstheme="majorBidi"/>
          <w:bCs/>
          <w:i/>
          <w:sz w:val="20"/>
          <w:szCs w:val="20"/>
        </w:rPr>
      </w:pPr>
    </w:p>
    <w:p w14:paraId="126CCF5B" w14:textId="1A19EE6F" w:rsidR="000F482F" w:rsidRPr="00F82774" w:rsidRDefault="000F482F" w:rsidP="000F482F">
      <w:pPr>
        <w:rPr>
          <w:rFonts w:ascii="Verdana" w:eastAsiaTheme="majorEastAsia" w:hAnsi="Verdana" w:cstheme="majorBidi"/>
          <w:bCs/>
          <w:i/>
          <w:sz w:val="20"/>
          <w:szCs w:val="20"/>
        </w:rPr>
      </w:pPr>
      <w:r>
        <w:rPr>
          <w:rFonts w:ascii="Verdana" w:eastAsiaTheme="majorEastAsia" w:hAnsi="Verdana" w:cstheme="majorBidi"/>
          <w:bCs/>
          <w:i/>
          <w:sz w:val="20"/>
          <w:szCs w:val="20"/>
        </w:rPr>
        <w:t>I dette tema arbejder eleven med følgende fag og mål:</w:t>
      </w:r>
    </w:p>
    <w:p w14:paraId="49EA4CFF" w14:textId="6E733FEB" w:rsidR="00F82774" w:rsidRDefault="00F82774">
      <w:pPr>
        <w:rPr>
          <w:rFonts w:ascii="Verdana" w:eastAsiaTheme="majorEastAsia" w:hAnsi="Verdana" w:cstheme="majorBidi"/>
          <w:bCs/>
          <w:sz w:val="20"/>
          <w:szCs w:val="20"/>
        </w:rPr>
      </w:pPr>
    </w:p>
    <w:tbl>
      <w:tblPr>
        <w:tblStyle w:val="Tabel-Gitter"/>
        <w:tblW w:w="0" w:type="auto"/>
        <w:tblLook w:val="04A0" w:firstRow="1" w:lastRow="0" w:firstColumn="1" w:lastColumn="0" w:noHBand="0" w:noVBand="1"/>
      </w:tblPr>
      <w:tblGrid>
        <w:gridCol w:w="6521"/>
        <w:gridCol w:w="789"/>
        <w:gridCol w:w="1096"/>
        <w:gridCol w:w="1034"/>
      </w:tblGrid>
      <w:tr w:rsidR="004B2A02" w14:paraId="3713D521" w14:textId="77777777" w:rsidTr="004C6780">
        <w:tc>
          <w:tcPr>
            <w:tcW w:w="0" w:type="auto"/>
            <w:shd w:val="clear" w:color="auto" w:fill="FFFFFF" w:themeFill="background1"/>
          </w:tcPr>
          <w:p w14:paraId="3C59BEFF" w14:textId="77777777" w:rsidR="004B2A02" w:rsidRPr="00221A88" w:rsidRDefault="004B2A02"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Fag:</w:t>
            </w:r>
          </w:p>
        </w:tc>
        <w:tc>
          <w:tcPr>
            <w:tcW w:w="0" w:type="auto"/>
            <w:shd w:val="clear" w:color="auto" w:fill="FFFFFF" w:themeFill="background1"/>
          </w:tcPr>
          <w:p w14:paraId="5A010817" w14:textId="77777777" w:rsidR="004B2A02" w:rsidRPr="00221A88" w:rsidRDefault="004B2A02" w:rsidP="004C6780">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Dage </w:t>
            </w:r>
          </w:p>
        </w:tc>
        <w:tc>
          <w:tcPr>
            <w:tcW w:w="0" w:type="auto"/>
            <w:shd w:val="clear" w:color="auto" w:fill="FFFFFF" w:themeFill="background1"/>
          </w:tcPr>
          <w:p w14:paraId="74A030D2" w14:textId="77777777" w:rsidR="004B2A02" w:rsidRPr="00221A88" w:rsidRDefault="004B2A02"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 xml:space="preserve">Indhold </w:t>
            </w:r>
          </w:p>
        </w:tc>
        <w:tc>
          <w:tcPr>
            <w:tcW w:w="0" w:type="auto"/>
            <w:shd w:val="clear" w:color="auto" w:fill="FFFFFF" w:themeFill="background1"/>
          </w:tcPr>
          <w:p w14:paraId="407DD9A8" w14:textId="77777777" w:rsidR="004B2A02" w:rsidRPr="00221A88" w:rsidRDefault="004B2A02" w:rsidP="004C6780">
            <w:pPr>
              <w:rPr>
                <w:rFonts w:ascii="Verdana" w:hAnsi="Verdana"/>
                <w:b/>
                <w:sz w:val="20"/>
                <w:szCs w:val="20"/>
              </w:rPr>
            </w:pPr>
            <w:r w:rsidRPr="00221A88">
              <w:rPr>
                <w:rFonts w:ascii="Verdana" w:hAnsi="Verdana"/>
                <w:b/>
                <w:sz w:val="20"/>
                <w:szCs w:val="20"/>
              </w:rPr>
              <w:t>Fagmål</w:t>
            </w:r>
          </w:p>
        </w:tc>
      </w:tr>
      <w:tr w:rsidR="004B2A02" w14:paraId="0CD4C0F4" w14:textId="77777777" w:rsidTr="004C6780">
        <w:tc>
          <w:tcPr>
            <w:tcW w:w="0" w:type="auto"/>
            <w:shd w:val="clear" w:color="auto" w:fill="FFFFFF" w:themeFill="background1"/>
          </w:tcPr>
          <w:p w14:paraId="0EE41754" w14:textId="77777777" w:rsidR="004B2A02" w:rsidRPr="003B3660" w:rsidRDefault="004B2A02"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Kulturelle udtryksformer aktiviteter i den pædagogiske praksis</w:t>
            </w:r>
          </w:p>
        </w:tc>
        <w:tc>
          <w:tcPr>
            <w:tcW w:w="0" w:type="auto"/>
            <w:shd w:val="clear" w:color="auto" w:fill="FFFFFF" w:themeFill="background1"/>
          </w:tcPr>
          <w:p w14:paraId="5F5F97CD" w14:textId="6372F910" w:rsidR="004B2A02" w:rsidRPr="00C6682E" w:rsidRDefault="00983DEF" w:rsidP="004C6780">
            <w:pPr>
              <w:jc w:val="center"/>
              <w:rPr>
                <w:rFonts w:ascii="Verdana" w:hAnsi="Verdana"/>
                <w:b/>
                <w:sz w:val="20"/>
                <w:szCs w:val="20"/>
              </w:rPr>
            </w:pPr>
            <w:r>
              <w:rPr>
                <w:rFonts w:ascii="Verdana" w:hAnsi="Verdana"/>
                <w:b/>
                <w:sz w:val="20"/>
                <w:szCs w:val="20"/>
              </w:rPr>
              <w:t>3</w:t>
            </w:r>
          </w:p>
        </w:tc>
        <w:tc>
          <w:tcPr>
            <w:tcW w:w="0" w:type="auto"/>
            <w:shd w:val="clear" w:color="auto" w:fill="FFFFFF" w:themeFill="background1"/>
          </w:tcPr>
          <w:p w14:paraId="714F8CB4" w14:textId="77777777" w:rsidR="004B2A02" w:rsidRPr="00221A88" w:rsidRDefault="004B2A02" w:rsidP="004C6780">
            <w:pPr>
              <w:rPr>
                <w:rFonts w:ascii="Verdana" w:eastAsiaTheme="majorEastAsia" w:hAnsi="Verdana" w:cstheme="majorBidi"/>
                <w:bCs/>
                <w:color w:val="FF0000"/>
                <w:sz w:val="20"/>
                <w:szCs w:val="20"/>
              </w:rPr>
            </w:pPr>
          </w:p>
        </w:tc>
        <w:tc>
          <w:tcPr>
            <w:tcW w:w="0" w:type="auto"/>
            <w:shd w:val="clear" w:color="auto" w:fill="FFFFFF" w:themeFill="background1"/>
          </w:tcPr>
          <w:p w14:paraId="13D5D18D" w14:textId="50228A31" w:rsidR="004B2A02" w:rsidRPr="00983DEF" w:rsidRDefault="00983DEF" w:rsidP="004B2A02">
            <w:pPr>
              <w:rPr>
                <w:rFonts w:ascii="Verdana" w:eastAsiaTheme="majorEastAsia" w:hAnsi="Verdana" w:cstheme="majorBidi"/>
                <w:bCs/>
                <w:sz w:val="20"/>
                <w:szCs w:val="20"/>
              </w:rPr>
            </w:pPr>
            <w:r w:rsidRPr="00983DEF">
              <w:rPr>
                <w:rFonts w:ascii="Verdana" w:eastAsiaTheme="majorEastAsia" w:hAnsi="Verdana" w:cstheme="majorBidi"/>
                <w:bCs/>
                <w:sz w:val="20"/>
                <w:szCs w:val="20"/>
              </w:rPr>
              <w:t>1,2,4,7</w:t>
            </w:r>
          </w:p>
        </w:tc>
      </w:tr>
      <w:tr w:rsidR="004B2A02" w14:paraId="433E1EA8" w14:textId="77777777" w:rsidTr="004C6780">
        <w:tc>
          <w:tcPr>
            <w:tcW w:w="0" w:type="auto"/>
            <w:shd w:val="clear" w:color="auto" w:fill="FFFFFF" w:themeFill="background1"/>
          </w:tcPr>
          <w:p w14:paraId="58FB02FE" w14:textId="77777777" w:rsidR="004B2A02" w:rsidRPr="003B3660" w:rsidRDefault="004B2A02"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Psykologi i den pædagogiske praksis</w:t>
            </w:r>
          </w:p>
        </w:tc>
        <w:tc>
          <w:tcPr>
            <w:tcW w:w="0" w:type="auto"/>
            <w:shd w:val="clear" w:color="auto" w:fill="FFFFFF" w:themeFill="background1"/>
          </w:tcPr>
          <w:p w14:paraId="30AEA683" w14:textId="206A33E4" w:rsidR="004B2A02" w:rsidRPr="00C6682E" w:rsidRDefault="00983DEF" w:rsidP="004C6780">
            <w:pPr>
              <w:jc w:val="center"/>
              <w:rPr>
                <w:rFonts w:ascii="Verdana" w:hAnsi="Verdana"/>
                <w:b/>
                <w:sz w:val="20"/>
                <w:szCs w:val="20"/>
              </w:rPr>
            </w:pPr>
            <w:r>
              <w:rPr>
                <w:rFonts w:ascii="Verdana" w:hAnsi="Verdana"/>
                <w:b/>
                <w:sz w:val="20"/>
                <w:szCs w:val="20"/>
              </w:rPr>
              <w:t>3</w:t>
            </w:r>
          </w:p>
        </w:tc>
        <w:tc>
          <w:tcPr>
            <w:tcW w:w="0" w:type="auto"/>
            <w:shd w:val="clear" w:color="auto" w:fill="FFFFFF" w:themeFill="background1"/>
          </w:tcPr>
          <w:p w14:paraId="3736BA12" w14:textId="77777777" w:rsidR="004B2A02" w:rsidRPr="00221A88" w:rsidRDefault="004B2A02" w:rsidP="004C6780">
            <w:pPr>
              <w:rPr>
                <w:rFonts w:ascii="Verdana" w:hAnsi="Verdana"/>
                <w:color w:val="FF0000"/>
                <w:sz w:val="20"/>
                <w:szCs w:val="20"/>
              </w:rPr>
            </w:pPr>
          </w:p>
        </w:tc>
        <w:tc>
          <w:tcPr>
            <w:tcW w:w="0" w:type="auto"/>
            <w:shd w:val="clear" w:color="auto" w:fill="FFFFFF" w:themeFill="background1"/>
          </w:tcPr>
          <w:p w14:paraId="498D0D25" w14:textId="73FECE0A" w:rsidR="004B2A02" w:rsidRPr="00983DEF" w:rsidRDefault="00983DEF" w:rsidP="004C6780">
            <w:pPr>
              <w:jc w:val="center"/>
              <w:rPr>
                <w:rFonts w:ascii="Verdana" w:hAnsi="Verdana"/>
                <w:sz w:val="20"/>
                <w:szCs w:val="20"/>
              </w:rPr>
            </w:pPr>
            <w:r w:rsidRPr="00983DEF">
              <w:rPr>
                <w:rFonts w:ascii="Verdana" w:hAnsi="Verdana"/>
                <w:sz w:val="20"/>
                <w:szCs w:val="20"/>
              </w:rPr>
              <w:t>1,3,4,5</w:t>
            </w:r>
          </w:p>
        </w:tc>
      </w:tr>
      <w:tr w:rsidR="004B2A02" w14:paraId="030A2C32" w14:textId="77777777" w:rsidTr="004C6780">
        <w:tc>
          <w:tcPr>
            <w:tcW w:w="0" w:type="auto"/>
            <w:shd w:val="clear" w:color="auto" w:fill="FFFFFF" w:themeFill="background1"/>
          </w:tcPr>
          <w:p w14:paraId="412AE12F" w14:textId="77777777" w:rsidR="004B2A02" w:rsidRPr="003B3660" w:rsidRDefault="004B2A02"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Pædagogik i den pædagogiske praksis</w:t>
            </w:r>
          </w:p>
        </w:tc>
        <w:tc>
          <w:tcPr>
            <w:tcW w:w="0" w:type="auto"/>
            <w:shd w:val="clear" w:color="auto" w:fill="FFFFFF" w:themeFill="background1"/>
          </w:tcPr>
          <w:p w14:paraId="250D8CDC" w14:textId="0F9FE1D9" w:rsidR="004B2A02" w:rsidRPr="00C6682E" w:rsidRDefault="00983DEF" w:rsidP="004C6780">
            <w:pPr>
              <w:jc w:val="center"/>
              <w:rPr>
                <w:rFonts w:ascii="Verdana" w:hAnsi="Verdana"/>
                <w:b/>
                <w:sz w:val="20"/>
                <w:szCs w:val="20"/>
              </w:rPr>
            </w:pPr>
            <w:r>
              <w:rPr>
                <w:rFonts w:ascii="Verdana" w:hAnsi="Verdana"/>
                <w:b/>
                <w:sz w:val="20"/>
                <w:szCs w:val="20"/>
              </w:rPr>
              <w:t>4</w:t>
            </w:r>
          </w:p>
        </w:tc>
        <w:tc>
          <w:tcPr>
            <w:tcW w:w="0" w:type="auto"/>
            <w:shd w:val="clear" w:color="auto" w:fill="FFFFFF" w:themeFill="background1"/>
          </w:tcPr>
          <w:p w14:paraId="13E1A406" w14:textId="77777777" w:rsidR="004B2A02" w:rsidRPr="00221A88" w:rsidRDefault="004B2A02" w:rsidP="004C6780">
            <w:pPr>
              <w:rPr>
                <w:rFonts w:ascii="Verdana" w:hAnsi="Verdana"/>
                <w:color w:val="FF0000"/>
                <w:sz w:val="20"/>
                <w:szCs w:val="20"/>
              </w:rPr>
            </w:pPr>
          </w:p>
        </w:tc>
        <w:tc>
          <w:tcPr>
            <w:tcW w:w="0" w:type="auto"/>
            <w:shd w:val="clear" w:color="auto" w:fill="FFFFFF" w:themeFill="background1"/>
          </w:tcPr>
          <w:p w14:paraId="525E3453" w14:textId="5E285E45" w:rsidR="004B2A02" w:rsidRPr="00983DEF" w:rsidRDefault="00983DEF" w:rsidP="004C6780">
            <w:pPr>
              <w:jc w:val="center"/>
              <w:rPr>
                <w:rFonts w:ascii="Verdana" w:hAnsi="Verdana"/>
                <w:sz w:val="20"/>
                <w:szCs w:val="20"/>
              </w:rPr>
            </w:pPr>
            <w:r w:rsidRPr="00983DEF">
              <w:rPr>
                <w:rFonts w:ascii="Verdana" w:hAnsi="Verdana"/>
                <w:sz w:val="20"/>
                <w:szCs w:val="20"/>
              </w:rPr>
              <w:t>1,2,18</w:t>
            </w:r>
          </w:p>
        </w:tc>
      </w:tr>
      <w:tr w:rsidR="004B2A02" w14:paraId="5D0DC7D5" w14:textId="77777777" w:rsidTr="004C6780">
        <w:tc>
          <w:tcPr>
            <w:tcW w:w="0" w:type="auto"/>
            <w:shd w:val="clear" w:color="auto" w:fill="FFFFFF" w:themeFill="background1"/>
          </w:tcPr>
          <w:p w14:paraId="384E3E0D" w14:textId="77777777" w:rsidR="004B2A02" w:rsidRPr="003B3660" w:rsidRDefault="004B2A02"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Digital kultur</w:t>
            </w:r>
          </w:p>
        </w:tc>
        <w:tc>
          <w:tcPr>
            <w:tcW w:w="0" w:type="auto"/>
            <w:shd w:val="clear" w:color="auto" w:fill="FFFFFF" w:themeFill="background1"/>
          </w:tcPr>
          <w:p w14:paraId="2CAF41EE" w14:textId="5714F9AF" w:rsidR="004B2A02" w:rsidRPr="00C6682E" w:rsidRDefault="00983DEF"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5A8123B2" w14:textId="77777777" w:rsidR="004B2A02" w:rsidRPr="00221A88" w:rsidRDefault="004B2A02" w:rsidP="004C6780">
            <w:pPr>
              <w:rPr>
                <w:rFonts w:ascii="Verdana" w:hAnsi="Verdana"/>
                <w:color w:val="FF0000"/>
                <w:sz w:val="20"/>
                <w:szCs w:val="20"/>
              </w:rPr>
            </w:pPr>
          </w:p>
        </w:tc>
        <w:tc>
          <w:tcPr>
            <w:tcW w:w="0" w:type="auto"/>
            <w:shd w:val="clear" w:color="auto" w:fill="FFFFFF" w:themeFill="background1"/>
          </w:tcPr>
          <w:p w14:paraId="27435482" w14:textId="274ED0BF" w:rsidR="004B2A02" w:rsidRPr="00983DEF" w:rsidRDefault="00983DEF" w:rsidP="004C6780">
            <w:pPr>
              <w:rPr>
                <w:rFonts w:ascii="Verdana" w:hAnsi="Verdana"/>
                <w:sz w:val="20"/>
                <w:szCs w:val="20"/>
              </w:rPr>
            </w:pPr>
            <w:r w:rsidRPr="00983DEF">
              <w:rPr>
                <w:rFonts w:ascii="Verdana" w:hAnsi="Verdana"/>
                <w:sz w:val="20"/>
                <w:szCs w:val="20"/>
              </w:rPr>
              <w:t>1,3,4</w:t>
            </w:r>
          </w:p>
        </w:tc>
      </w:tr>
      <w:tr w:rsidR="004B2A02" w14:paraId="6B8AB326" w14:textId="77777777" w:rsidTr="004C6780">
        <w:tc>
          <w:tcPr>
            <w:tcW w:w="0" w:type="auto"/>
            <w:shd w:val="clear" w:color="auto" w:fill="FFFFFF" w:themeFill="background1"/>
          </w:tcPr>
          <w:p w14:paraId="74B81097" w14:textId="77777777" w:rsidR="004B2A02" w:rsidRPr="003B3660" w:rsidRDefault="004B2A02"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Natur og udeliv</w:t>
            </w:r>
          </w:p>
        </w:tc>
        <w:tc>
          <w:tcPr>
            <w:tcW w:w="0" w:type="auto"/>
            <w:shd w:val="clear" w:color="auto" w:fill="FFFFFF" w:themeFill="background1"/>
          </w:tcPr>
          <w:p w14:paraId="5461655E" w14:textId="44A47C9D" w:rsidR="004B2A02" w:rsidRPr="00C6682E" w:rsidRDefault="00983DEF"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377AB25F" w14:textId="77777777" w:rsidR="004B2A02" w:rsidRPr="00221A88" w:rsidRDefault="004B2A02" w:rsidP="004C6780">
            <w:pPr>
              <w:rPr>
                <w:rFonts w:ascii="Verdana" w:hAnsi="Verdana"/>
                <w:color w:val="FF0000"/>
                <w:sz w:val="20"/>
                <w:szCs w:val="20"/>
              </w:rPr>
            </w:pPr>
          </w:p>
        </w:tc>
        <w:tc>
          <w:tcPr>
            <w:tcW w:w="0" w:type="auto"/>
            <w:shd w:val="clear" w:color="auto" w:fill="FFFFFF" w:themeFill="background1"/>
          </w:tcPr>
          <w:p w14:paraId="7919BD93" w14:textId="2FE2D246" w:rsidR="004B2A02" w:rsidRPr="00983DEF" w:rsidRDefault="00983DEF" w:rsidP="004C6780">
            <w:pPr>
              <w:jc w:val="center"/>
              <w:rPr>
                <w:rFonts w:ascii="Verdana" w:hAnsi="Verdana"/>
                <w:sz w:val="20"/>
                <w:szCs w:val="20"/>
              </w:rPr>
            </w:pPr>
            <w:r w:rsidRPr="00983DEF">
              <w:rPr>
                <w:rFonts w:ascii="Verdana" w:hAnsi="Verdana"/>
                <w:sz w:val="20"/>
                <w:szCs w:val="20"/>
              </w:rPr>
              <w:t>2,6</w:t>
            </w:r>
          </w:p>
        </w:tc>
      </w:tr>
      <w:tr w:rsidR="004B2A02" w14:paraId="524F52F7" w14:textId="77777777" w:rsidTr="004C6780">
        <w:tc>
          <w:tcPr>
            <w:tcW w:w="0" w:type="auto"/>
            <w:shd w:val="clear" w:color="auto" w:fill="FFFFFF" w:themeFill="background1"/>
          </w:tcPr>
          <w:p w14:paraId="4307B7A9" w14:textId="77777777" w:rsidR="004B2A02" w:rsidRPr="003B3660" w:rsidRDefault="004B2A02"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Bevægelse og idræt</w:t>
            </w:r>
          </w:p>
        </w:tc>
        <w:tc>
          <w:tcPr>
            <w:tcW w:w="0" w:type="auto"/>
            <w:shd w:val="clear" w:color="auto" w:fill="FFFFFF" w:themeFill="background1"/>
          </w:tcPr>
          <w:p w14:paraId="1A1D95CE" w14:textId="07EBDAFA" w:rsidR="004B2A02" w:rsidRPr="00C6682E" w:rsidRDefault="00983DEF" w:rsidP="004C6780">
            <w:pPr>
              <w:jc w:val="center"/>
              <w:rPr>
                <w:rFonts w:ascii="Verdana" w:hAnsi="Verdana"/>
                <w:b/>
                <w:sz w:val="20"/>
                <w:szCs w:val="20"/>
              </w:rPr>
            </w:pPr>
            <w:r>
              <w:rPr>
                <w:rFonts w:ascii="Verdana" w:hAnsi="Verdana"/>
                <w:b/>
                <w:sz w:val="20"/>
                <w:szCs w:val="20"/>
              </w:rPr>
              <w:t>3</w:t>
            </w:r>
          </w:p>
        </w:tc>
        <w:tc>
          <w:tcPr>
            <w:tcW w:w="0" w:type="auto"/>
            <w:shd w:val="clear" w:color="auto" w:fill="FFFFFF" w:themeFill="background1"/>
          </w:tcPr>
          <w:p w14:paraId="7C08B748" w14:textId="77777777" w:rsidR="004B2A02" w:rsidRPr="00221A88" w:rsidRDefault="004B2A02" w:rsidP="004C6780">
            <w:pPr>
              <w:rPr>
                <w:rFonts w:ascii="Verdana" w:hAnsi="Verdana"/>
                <w:color w:val="FF0000"/>
                <w:sz w:val="20"/>
                <w:szCs w:val="20"/>
              </w:rPr>
            </w:pPr>
          </w:p>
        </w:tc>
        <w:tc>
          <w:tcPr>
            <w:tcW w:w="0" w:type="auto"/>
            <w:shd w:val="clear" w:color="auto" w:fill="FFFFFF" w:themeFill="background1"/>
          </w:tcPr>
          <w:p w14:paraId="756C2EE1" w14:textId="2EC213A7" w:rsidR="004B2A02" w:rsidRPr="00983DEF" w:rsidRDefault="00983DEF" w:rsidP="004C6780">
            <w:pPr>
              <w:jc w:val="center"/>
              <w:rPr>
                <w:rFonts w:ascii="Verdana" w:hAnsi="Verdana"/>
                <w:sz w:val="20"/>
                <w:szCs w:val="20"/>
              </w:rPr>
            </w:pPr>
            <w:r w:rsidRPr="00983DEF">
              <w:rPr>
                <w:rFonts w:ascii="Verdana" w:hAnsi="Verdana"/>
                <w:sz w:val="20"/>
                <w:szCs w:val="20"/>
              </w:rPr>
              <w:t>1,5,7</w:t>
            </w:r>
          </w:p>
        </w:tc>
      </w:tr>
      <w:tr w:rsidR="004B2A02" w14:paraId="07427A2C" w14:textId="77777777" w:rsidTr="004C6780">
        <w:tc>
          <w:tcPr>
            <w:tcW w:w="0" w:type="auto"/>
            <w:shd w:val="clear" w:color="auto" w:fill="FFFFFF" w:themeFill="background1"/>
          </w:tcPr>
          <w:p w14:paraId="482EB6DB" w14:textId="77777777" w:rsidR="004B2A02" w:rsidRPr="003B3660" w:rsidRDefault="004B2A02" w:rsidP="004C6780">
            <w:pPr>
              <w:rPr>
                <w:rFonts w:ascii="Verdana" w:eastAsiaTheme="majorEastAsia" w:hAnsi="Verdana" w:cstheme="majorBidi"/>
                <w:bCs/>
                <w:sz w:val="20"/>
                <w:szCs w:val="20"/>
              </w:rPr>
            </w:pPr>
            <w:r>
              <w:rPr>
                <w:rFonts w:ascii="Verdana" w:eastAsiaTheme="majorEastAsia" w:hAnsi="Verdana" w:cstheme="majorBidi"/>
                <w:bCs/>
                <w:sz w:val="20"/>
                <w:szCs w:val="20"/>
              </w:rPr>
              <w:t>Kommunikation i den pædagogiske praksis</w:t>
            </w:r>
          </w:p>
        </w:tc>
        <w:tc>
          <w:tcPr>
            <w:tcW w:w="0" w:type="auto"/>
            <w:shd w:val="clear" w:color="auto" w:fill="FFFFFF" w:themeFill="background1"/>
          </w:tcPr>
          <w:p w14:paraId="4329C354" w14:textId="6CCADA56" w:rsidR="004B2A02" w:rsidRPr="00C6682E" w:rsidRDefault="00983DEF" w:rsidP="004C6780">
            <w:pPr>
              <w:jc w:val="center"/>
              <w:rPr>
                <w:rFonts w:ascii="Verdana" w:hAnsi="Verdana"/>
                <w:b/>
                <w:sz w:val="20"/>
                <w:szCs w:val="20"/>
              </w:rPr>
            </w:pPr>
            <w:r>
              <w:rPr>
                <w:rFonts w:ascii="Verdana" w:hAnsi="Verdana"/>
                <w:b/>
                <w:sz w:val="20"/>
                <w:szCs w:val="20"/>
              </w:rPr>
              <w:t>1</w:t>
            </w:r>
          </w:p>
        </w:tc>
        <w:tc>
          <w:tcPr>
            <w:tcW w:w="0" w:type="auto"/>
            <w:shd w:val="clear" w:color="auto" w:fill="FFFFFF" w:themeFill="background1"/>
          </w:tcPr>
          <w:p w14:paraId="34374A34" w14:textId="77777777" w:rsidR="004B2A02" w:rsidRPr="00221A88" w:rsidRDefault="004B2A02" w:rsidP="004C6780">
            <w:pPr>
              <w:rPr>
                <w:rFonts w:ascii="Verdana" w:hAnsi="Verdana"/>
                <w:color w:val="FF0000"/>
                <w:sz w:val="20"/>
                <w:szCs w:val="20"/>
              </w:rPr>
            </w:pPr>
          </w:p>
        </w:tc>
        <w:tc>
          <w:tcPr>
            <w:tcW w:w="0" w:type="auto"/>
            <w:shd w:val="clear" w:color="auto" w:fill="FFFFFF" w:themeFill="background1"/>
          </w:tcPr>
          <w:p w14:paraId="48267AD1" w14:textId="6DB8FF4C" w:rsidR="004B2A02" w:rsidRPr="00983DEF" w:rsidRDefault="00983DEF" w:rsidP="004B2A02">
            <w:pPr>
              <w:rPr>
                <w:rFonts w:ascii="Verdana" w:hAnsi="Verdana"/>
                <w:sz w:val="20"/>
                <w:szCs w:val="20"/>
              </w:rPr>
            </w:pPr>
            <w:r w:rsidRPr="00983DEF">
              <w:rPr>
                <w:rFonts w:ascii="Verdana" w:hAnsi="Verdana"/>
                <w:sz w:val="20"/>
                <w:szCs w:val="20"/>
              </w:rPr>
              <w:t>1,3</w:t>
            </w:r>
          </w:p>
        </w:tc>
      </w:tr>
      <w:tr w:rsidR="004B2A02" w14:paraId="1651C7F4" w14:textId="77777777" w:rsidTr="004C6780">
        <w:tc>
          <w:tcPr>
            <w:tcW w:w="0" w:type="auto"/>
            <w:shd w:val="clear" w:color="auto" w:fill="FFFFFF" w:themeFill="background1"/>
          </w:tcPr>
          <w:p w14:paraId="1C55A016" w14:textId="77777777" w:rsidR="004B2A02" w:rsidRPr="003B3660" w:rsidRDefault="004B2A02" w:rsidP="004C6780">
            <w:pPr>
              <w:rPr>
                <w:rFonts w:ascii="Verdana" w:eastAsiaTheme="majorEastAsia" w:hAnsi="Verdana" w:cstheme="majorBidi"/>
                <w:bCs/>
                <w:sz w:val="20"/>
                <w:szCs w:val="20"/>
              </w:rPr>
            </w:pPr>
            <w:r>
              <w:rPr>
                <w:rFonts w:ascii="Verdana" w:eastAsiaTheme="majorEastAsia" w:hAnsi="Verdana" w:cstheme="majorBidi"/>
                <w:bCs/>
                <w:sz w:val="20"/>
                <w:szCs w:val="20"/>
              </w:rPr>
              <w:t>Sundhed i den pædagogiske praksis</w:t>
            </w:r>
          </w:p>
        </w:tc>
        <w:tc>
          <w:tcPr>
            <w:tcW w:w="0" w:type="auto"/>
            <w:shd w:val="clear" w:color="auto" w:fill="FFFFFF" w:themeFill="background1"/>
          </w:tcPr>
          <w:p w14:paraId="1BEB2504" w14:textId="6C996E7D" w:rsidR="004B2A02" w:rsidRPr="00C6682E" w:rsidRDefault="00983DEF"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26F7C6B3" w14:textId="77777777" w:rsidR="004B2A02" w:rsidRPr="00221A88" w:rsidRDefault="004B2A02" w:rsidP="004C6780">
            <w:pPr>
              <w:rPr>
                <w:rFonts w:ascii="Verdana" w:hAnsi="Verdana"/>
                <w:color w:val="FF0000"/>
                <w:sz w:val="20"/>
                <w:szCs w:val="20"/>
              </w:rPr>
            </w:pPr>
          </w:p>
        </w:tc>
        <w:tc>
          <w:tcPr>
            <w:tcW w:w="0" w:type="auto"/>
            <w:shd w:val="clear" w:color="auto" w:fill="FFFFFF" w:themeFill="background1"/>
          </w:tcPr>
          <w:p w14:paraId="0A8E7601" w14:textId="7D91926E" w:rsidR="004B2A02" w:rsidRPr="00983DEF" w:rsidRDefault="00983DEF" w:rsidP="004C6780">
            <w:pPr>
              <w:jc w:val="center"/>
              <w:rPr>
                <w:rFonts w:ascii="Verdana" w:hAnsi="Verdana"/>
                <w:sz w:val="20"/>
                <w:szCs w:val="20"/>
              </w:rPr>
            </w:pPr>
            <w:r w:rsidRPr="00983DEF">
              <w:rPr>
                <w:rFonts w:ascii="Verdana" w:hAnsi="Verdana"/>
                <w:sz w:val="20"/>
                <w:szCs w:val="20"/>
              </w:rPr>
              <w:t>1,2,3,4</w:t>
            </w:r>
          </w:p>
        </w:tc>
      </w:tr>
      <w:tr w:rsidR="004B2A02" w14:paraId="63093C15" w14:textId="77777777" w:rsidTr="004C6780">
        <w:tc>
          <w:tcPr>
            <w:tcW w:w="0" w:type="auto"/>
            <w:shd w:val="clear" w:color="auto" w:fill="FFFFFF" w:themeFill="background1"/>
          </w:tcPr>
          <w:p w14:paraId="5A7088F9" w14:textId="77777777" w:rsidR="004B2A02" w:rsidRPr="003B3660" w:rsidRDefault="004B2A02" w:rsidP="004C6780">
            <w:pPr>
              <w:rPr>
                <w:rFonts w:ascii="Verdana" w:eastAsiaTheme="majorEastAsia" w:hAnsi="Verdana" w:cstheme="majorBidi"/>
                <w:bCs/>
                <w:sz w:val="20"/>
                <w:szCs w:val="20"/>
              </w:rPr>
            </w:pPr>
            <w:r>
              <w:rPr>
                <w:rFonts w:ascii="Verdana" w:eastAsiaTheme="majorEastAsia" w:hAnsi="Verdana" w:cstheme="majorBidi"/>
                <w:bCs/>
                <w:sz w:val="20"/>
                <w:szCs w:val="20"/>
              </w:rPr>
              <w:t>Arbejdsmiljø og ergonomi</w:t>
            </w:r>
          </w:p>
        </w:tc>
        <w:tc>
          <w:tcPr>
            <w:tcW w:w="0" w:type="auto"/>
            <w:shd w:val="clear" w:color="auto" w:fill="FFFFFF" w:themeFill="background1"/>
          </w:tcPr>
          <w:p w14:paraId="2A438E2D" w14:textId="640EAE3C" w:rsidR="004B2A02" w:rsidRPr="00C6682E" w:rsidRDefault="00983DEF" w:rsidP="004C6780">
            <w:pPr>
              <w:jc w:val="center"/>
              <w:rPr>
                <w:rFonts w:ascii="Verdana" w:hAnsi="Verdana"/>
                <w:b/>
                <w:sz w:val="20"/>
                <w:szCs w:val="20"/>
              </w:rPr>
            </w:pPr>
            <w:r>
              <w:rPr>
                <w:rFonts w:ascii="Verdana" w:hAnsi="Verdana"/>
                <w:b/>
                <w:sz w:val="20"/>
                <w:szCs w:val="20"/>
              </w:rPr>
              <w:t>1</w:t>
            </w:r>
          </w:p>
        </w:tc>
        <w:tc>
          <w:tcPr>
            <w:tcW w:w="0" w:type="auto"/>
            <w:shd w:val="clear" w:color="auto" w:fill="FFFFFF" w:themeFill="background1"/>
          </w:tcPr>
          <w:p w14:paraId="7CB22664" w14:textId="77777777" w:rsidR="004B2A02" w:rsidRPr="00221A88" w:rsidRDefault="004B2A02" w:rsidP="004C6780">
            <w:pPr>
              <w:rPr>
                <w:rFonts w:ascii="Verdana" w:hAnsi="Verdana"/>
                <w:color w:val="FF0000"/>
                <w:sz w:val="20"/>
                <w:szCs w:val="20"/>
              </w:rPr>
            </w:pPr>
          </w:p>
        </w:tc>
        <w:tc>
          <w:tcPr>
            <w:tcW w:w="0" w:type="auto"/>
            <w:shd w:val="clear" w:color="auto" w:fill="FFFFFF" w:themeFill="background1"/>
          </w:tcPr>
          <w:p w14:paraId="5977C68F" w14:textId="2B191651" w:rsidR="004B2A02" w:rsidRPr="00983DEF" w:rsidRDefault="00983DEF" w:rsidP="004C6780">
            <w:pPr>
              <w:jc w:val="center"/>
              <w:rPr>
                <w:rFonts w:ascii="Verdana" w:hAnsi="Verdana"/>
                <w:sz w:val="20"/>
                <w:szCs w:val="20"/>
              </w:rPr>
            </w:pPr>
            <w:r w:rsidRPr="00983DEF">
              <w:rPr>
                <w:rFonts w:ascii="Verdana" w:hAnsi="Verdana"/>
                <w:sz w:val="20"/>
                <w:szCs w:val="20"/>
              </w:rPr>
              <w:t>1,2,4</w:t>
            </w:r>
          </w:p>
        </w:tc>
      </w:tr>
    </w:tbl>
    <w:p w14:paraId="566805BE" w14:textId="77777777" w:rsidR="004B2A02" w:rsidRDefault="004B2A02">
      <w:pPr>
        <w:rPr>
          <w:rFonts w:ascii="Verdana" w:eastAsiaTheme="majorEastAsia" w:hAnsi="Verdana" w:cstheme="majorBidi"/>
          <w:bCs/>
          <w:sz w:val="20"/>
          <w:szCs w:val="20"/>
        </w:rPr>
      </w:pPr>
    </w:p>
    <w:tbl>
      <w:tblPr>
        <w:tblStyle w:val="Tabel-Gitter"/>
        <w:tblW w:w="4995" w:type="pct"/>
        <w:tblLook w:val="04A0" w:firstRow="1" w:lastRow="0" w:firstColumn="1" w:lastColumn="0" w:noHBand="0" w:noVBand="1"/>
      </w:tblPr>
      <w:tblGrid>
        <w:gridCol w:w="9619"/>
      </w:tblGrid>
      <w:tr w:rsidR="000F482F" w14:paraId="75C1B9BE" w14:textId="77777777" w:rsidTr="000F482F">
        <w:tc>
          <w:tcPr>
            <w:tcW w:w="5000" w:type="pct"/>
            <w:shd w:val="clear" w:color="auto" w:fill="B8CCE4" w:themeFill="accent1" w:themeFillTint="66"/>
          </w:tcPr>
          <w:p w14:paraId="4B042B75" w14:textId="742B59D9" w:rsidR="000F482F" w:rsidRDefault="000F482F">
            <w:pPr>
              <w:rPr>
                <w:rFonts w:ascii="Verdana" w:eastAsiaTheme="majorEastAsia" w:hAnsi="Verdana" w:cstheme="majorBidi"/>
                <w:bCs/>
                <w:sz w:val="20"/>
                <w:szCs w:val="20"/>
              </w:rPr>
            </w:pPr>
            <w:r w:rsidRPr="000F482F">
              <w:rPr>
                <w:rFonts w:ascii="Verdana" w:eastAsiaTheme="majorEastAsia" w:hAnsi="Verdana" w:cstheme="majorBidi"/>
                <w:b/>
                <w:bCs/>
                <w:sz w:val="20"/>
                <w:szCs w:val="20"/>
              </w:rPr>
              <w:t xml:space="preserve">Tema 3 </w:t>
            </w:r>
            <w:r>
              <w:rPr>
                <w:rFonts w:ascii="Verdana" w:eastAsiaTheme="majorEastAsia" w:hAnsi="Verdana" w:cstheme="majorBidi"/>
                <w:b/>
                <w:bCs/>
                <w:sz w:val="20"/>
                <w:szCs w:val="20"/>
              </w:rPr>
              <w:t>–</w:t>
            </w:r>
            <w:r w:rsidRPr="000F482F">
              <w:rPr>
                <w:rFonts w:ascii="Verdana" w:eastAsiaTheme="majorEastAsia" w:hAnsi="Verdana" w:cstheme="majorBidi"/>
                <w:b/>
                <w:bCs/>
                <w:sz w:val="20"/>
                <w:szCs w:val="20"/>
              </w:rPr>
              <w:t xml:space="preserve"> </w:t>
            </w:r>
            <w:r w:rsidR="00983DEF">
              <w:rPr>
                <w:rFonts w:ascii="Verdana" w:eastAsiaTheme="majorEastAsia" w:hAnsi="Verdana" w:cstheme="majorBidi"/>
                <w:b/>
                <w:bCs/>
                <w:sz w:val="20"/>
                <w:szCs w:val="20"/>
              </w:rPr>
              <w:t>Aktivi</w:t>
            </w:r>
            <w:r w:rsidR="00117C04">
              <w:rPr>
                <w:rFonts w:ascii="Verdana" w:eastAsiaTheme="majorEastAsia" w:hAnsi="Verdana" w:cstheme="majorBidi"/>
                <w:b/>
                <w:bCs/>
                <w:sz w:val="20"/>
                <w:szCs w:val="20"/>
              </w:rPr>
              <w:t>t</w:t>
            </w:r>
            <w:r w:rsidR="00983DEF">
              <w:rPr>
                <w:rFonts w:ascii="Verdana" w:eastAsiaTheme="majorEastAsia" w:hAnsi="Verdana" w:cstheme="majorBidi"/>
                <w:b/>
                <w:bCs/>
                <w:sz w:val="20"/>
                <w:szCs w:val="20"/>
              </w:rPr>
              <w:t>eter og læring</w:t>
            </w:r>
          </w:p>
          <w:p w14:paraId="0141B859" w14:textId="1B3F758E" w:rsidR="000F482F" w:rsidRDefault="00983DEF">
            <w:pPr>
              <w:rPr>
                <w:rFonts w:ascii="Verdana" w:eastAsiaTheme="majorEastAsia" w:hAnsi="Verdana" w:cstheme="majorBidi"/>
                <w:bCs/>
                <w:sz w:val="20"/>
                <w:szCs w:val="20"/>
              </w:rPr>
            </w:pPr>
            <w:r>
              <w:rPr>
                <w:rFonts w:ascii="Verdana" w:eastAsiaTheme="majorEastAsia" w:hAnsi="Verdana" w:cstheme="majorBidi"/>
                <w:bCs/>
                <w:i/>
                <w:sz w:val="20"/>
                <w:szCs w:val="20"/>
              </w:rPr>
              <w:t>Varighed 21</w:t>
            </w:r>
            <w:r w:rsidR="000F482F">
              <w:rPr>
                <w:rFonts w:ascii="Verdana" w:eastAsiaTheme="majorEastAsia" w:hAnsi="Verdana" w:cstheme="majorBidi"/>
                <w:bCs/>
                <w:i/>
                <w:sz w:val="20"/>
                <w:szCs w:val="20"/>
              </w:rPr>
              <w:t xml:space="preserve"> dage:</w:t>
            </w:r>
          </w:p>
          <w:p w14:paraId="0D4DB60A" w14:textId="77777777" w:rsidR="000F482F" w:rsidRDefault="000F482F"/>
          <w:p w14:paraId="29B3BF90" w14:textId="1C04A9CA" w:rsidR="000F482F" w:rsidRDefault="000F482F">
            <w:pPr>
              <w:rPr>
                <w:rFonts w:ascii="Verdana" w:hAnsi="Verdana"/>
                <w:sz w:val="20"/>
                <w:szCs w:val="20"/>
              </w:rPr>
            </w:pPr>
            <w:r w:rsidRPr="00F2440B">
              <w:rPr>
                <w:rFonts w:ascii="Verdana" w:hAnsi="Verdana"/>
                <w:sz w:val="20"/>
                <w:szCs w:val="20"/>
              </w:rPr>
              <w:t>Temaet skal overordnet introducere eleverne til arbejdet med læringsforståelse og didaktik. Derudover skal de i løbet af temaet anvende viden om læreplanstemaer og målstyring og arbejde med børnesyn og pædagogiske værdier.</w:t>
            </w:r>
          </w:p>
          <w:p w14:paraId="09B9CDA8" w14:textId="081CECC1" w:rsidR="005715B0" w:rsidRDefault="005715B0">
            <w:pPr>
              <w:rPr>
                <w:rFonts w:ascii="Verdana" w:hAnsi="Verdana"/>
                <w:sz w:val="20"/>
                <w:szCs w:val="20"/>
              </w:rPr>
            </w:pPr>
          </w:p>
          <w:p w14:paraId="7195E247" w14:textId="796A9A99" w:rsidR="005C4549" w:rsidRPr="00F2440B" w:rsidRDefault="000F482F">
            <w:pPr>
              <w:rPr>
                <w:rFonts w:ascii="Verdana" w:hAnsi="Verdana"/>
                <w:sz w:val="20"/>
                <w:szCs w:val="20"/>
              </w:rPr>
            </w:pPr>
            <w:r w:rsidRPr="00F2440B">
              <w:rPr>
                <w:rFonts w:ascii="Verdana" w:hAnsi="Verdana"/>
                <w:sz w:val="20"/>
                <w:szCs w:val="20"/>
              </w:rPr>
              <w:t xml:space="preserve">I temaet arbejder eleven med læringsbegrebet og med at omsætte dette i forhold til forskellige pædagogiske målgrupper. Temaet har stort fokus på bevægelse, natur og udeliv, sundhedsfaglige og kreative tilgange til at skabe aktiviteter, der kan understøtte læringsprocesser hos den pædagogiske målgruppe. </w:t>
            </w:r>
          </w:p>
          <w:p w14:paraId="09822F04" w14:textId="77777777" w:rsidR="005C4549" w:rsidRPr="00F2440B" w:rsidRDefault="000F482F">
            <w:pPr>
              <w:rPr>
                <w:rFonts w:ascii="Verdana" w:hAnsi="Verdana"/>
                <w:sz w:val="20"/>
                <w:szCs w:val="20"/>
              </w:rPr>
            </w:pPr>
            <w:r w:rsidRPr="00F2440B">
              <w:rPr>
                <w:rFonts w:ascii="Verdana" w:hAnsi="Verdana"/>
                <w:sz w:val="20"/>
                <w:szCs w:val="20"/>
              </w:rPr>
              <w:t xml:space="preserve">Eleven forfiner sin evne til at planlægge, gennemføre og evaluere på aktiviteter, og bliver i stand til at knytte dette til læringsteori. Eleven arbejder didaktiske modeller, samt motivationsfaktorer, der kan fremme eller hæmme den pædagogiske målgruppes deltagelse. </w:t>
            </w:r>
          </w:p>
          <w:p w14:paraId="7EDAFF8B" w14:textId="77777777" w:rsidR="000F482F" w:rsidRDefault="000F482F" w:rsidP="005715B0">
            <w:pPr>
              <w:rPr>
                <w:rFonts w:ascii="Verdana" w:hAnsi="Verdana"/>
                <w:sz w:val="20"/>
                <w:szCs w:val="20"/>
              </w:rPr>
            </w:pPr>
          </w:p>
          <w:p w14:paraId="719B8171" w14:textId="20A1EBAD" w:rsidR="005715B0" w:rsidRPr="000F482F" w:rsidRDefault="005715B0" w:rsidP="005715B0">
            <w:pPr>
              <w:rPr>
                <w:rFonts w:ascii="Verdana" w:eastAsiaTheme="majorEastAsia" w:hAnsi="Verdana" w:cstheme="majorBidi"/>
                <w:bCs/>
                <w:sz w:val="20"/>
                <w:szCs w:val="20"/>
              </w:rPr>
            </w:pPr>
          </w:p>
        </w:tc>
      </w:tr>
    </w:tbl>
    <w:p w14:paraId="47E15E40" w14:textId="77777777" w:rsidR="005C4549" w:rsidRPr="00F82774" w:rsidRDefault="005C4549" w:rsidP="005C4549">
      <w:pPr>
        <w:rPr>
          <w:rFonts w:ascii="Verdana" w:eastAsiaTheme="majorEastAsia" w:hAnsi="Verdana" w:cstheme="majorBidi"/>
          <w:bCs/>
          <w:i/>
          <w:sz w:val="20"/>
          <w:szCs w:val="20"/>
        </w:rPr>
      </w:pPr>
      <w:r>
        <w:rPr>
          <w:rFonts w:ascii="Verdana" w:eastAsiaTheme="majorEastAsia" w:hAnsi="Verdana" w:cstheme="majorBidi"/>
          <w:bCs/>
          <w:i/>
          <w:sz w:val="20"/>
          <w:szCs w:val="20"/>
        </w:rPr>
        <w:t>I dette tema arbejder eleven med følgende fag og mål:</w:t>
      </w:r>
    </w:p>
    <w:tbl>
      <w:tblPr>
        <w:tblStyle w:val="Tabel-Gitter"/>
        <w:tblW w:w="0" w:type="auto"/>
        <w:tblLook w:val="04A0" w:firstRow="1" w:lastRow="0" w:firstColumn="1" w:lastColumn="0" w:noHBand="0" w:noVBand="1"/>
      </w:tblPr>
      <w:tblGrid>
        <w:gridCol w:w="6521"/>
        <w:gridCol w:w="789"/>
        <w:gridCol w:w="1096"/>
        <w:gridCol w:w="1034"/>
      </w:tblGrid>
      <w:tr w:rsidR="00535985" w14:paraId="294E72BE" w14:textId="77777777" w:rsidTr="004C6780">
        <w:tc>
          <w:tcPr>
            <w:tcW w:w="0" w:type="auto"/>
            <w:shd w:val="clear" w:color="auto" w:fill="FFFFFF" w:themeFill="background1"/>
          </w:tcPr>
          <w:p w14:paraId="5F9FF09C" w14:textId="77777777" w:rsidR="00535985" w:rsidRPr="00221A88" w:rsidRDefault="00535985"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Fag:</w:t>
            </w:r>
          </w:p>
        </w:tc>
        <w:tc>
          <w:tcPr>
            <w:tcW w:w="0" w:type="auto"/>
            <w:shd w:val="clear" w:color="auto" w:fill="FFFFFF" w:themeFill="background1"/>
          </w:tcPr>
          <w:p w14:paraId="15DE7A40" w14:textId="77777777" w:rsidR="00535985" w:rsidRPr="00221A88" w:rsidRDefault="00535985" w:rsidP="004C6780">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Dage </w:t>
            </w:r>
          </w:p>
        </w:tc>
        <w:tc>
          <w:tcPr>
            <w:tcW w:w="0" w:type="auto"/>
            <w:shd w:val="clear" w:color="auto" w:fill="FFFFFF" w:themeFill="background1"/>
          </w:tcPr>
          <w:p w14:paraId="13049A1B" w14:textId="77777777" w:rsidR="00535985" w:rsidRPr="00221A88" w:rsidRDefault="00535985"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 xml:space="preserve">Indhold </w:t>
            </w:r>
          </w:p>
        </w:tc>
        <w:tc>
          <w:tcPr>
            <w:tcW w:w="0" w:type="auto"/>
            <w:shd w:val="clear" w:color="auto" w:fill="FFFFFF" w:themeFill="background1"/>
          </w:tcPr>
          <w:p w14:paraId="3298C1C5" w14:textId="77777777" w:rsidR="00535985" w:rsidRPr="00221A88" w:rsidRDefault="00535985" w:rsidP="004C6780">
            <w:pPr>
              <w:rPr>
                <w:rFonts w:ascii="Verdana" w:hAnsi="Verdana"/>
                <w:b/>
                <w:sz w:val="20"/>
                <w:szCs w:val="20"/>
              </w:rPr>
            </w:pPr>
            <w:r w:rsidRPr="00221A88">
              <w:rPr>
                <w:rFonts w:ascii="Verdana" w:hAnsi="Verdana"/>
                <w:b/>
                <w:sz w:val="20"/>
                <w:szCs w:val="20"/>
              </w:rPr>
              <w:t>Fagmål</w:t>
            </w:r>
          </w:p>
        </w:tc>
      </w:tr>
      <w:tr w:rsidR="00535985" w14:paraId="398CAA3A" w14:textId="77777777" w:rsidTr="004C6780">
        <w:tc>
          <w:tcPr>
            <w:tcW w:w="0" w:type="auto"/>
            <w:shd w:val="clear" w:color="auto" w:fill="FFFFFF" w:themeFill="background1"/>
          </w:tcPr>
          <w:p w14:paraId="4194A423"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Kulturelle udtryksformer aktiviteter i den pædagogiske praksis</w:t>
            </w:r>
          </w:p>
        </w:tc>
        <w:tc>
          <w:tcPr>
            <w:tcW w:w="0" w:type="auto"/>
            <w:shd w:val="clear" w:color="auto" w:fill="FFFFFF" w:themeFill="background1"/>
          </w:tcPr>
          <w:p w14:paraId="7E69A6A2" w14:textId="3EF826A6" w:rsidR="00535985" w:rsidRPr="00C6682E" w:rsidRDefault="00983DEF" w:rsidP="004C6780">
            <w:pPr>
              <w:jc w:val="center"/>
              <w:rPr>
                <w:rFonts w:ascii="Verdana" w:hAnsi="Verdana"/>
                <w:b/>
                <w:sz w:val="20"/>
                <w:szCs w:val="20"/>
              </w:rPr>
            </w:pPr>
            <w:r>
              <w:rPr>
                <w:rFonts w:ascii="Verdana" w:hAnsi="Verdana"/>
                <w:b/>
                <w:sz w:val="20"/>
                <w:szCs w:val="20"/>
              </w:rPr>
              <w:t>3</w:t>
            </w:r>
          </w:p>
        </w:tc>
        <w:tc>
          <w:tcPr>
            <w:tcW w:w="0" w:type="auto"/>
            <w:shd w:val="clear" w:color="auto" w:fill="FFFFFF" w:themeFill="background1"/>
          </w:tcPr>
          <w:p w14:paraId="362A7F7A" w14:textId="77777777" w:rsidR="00535985" w:rsidRPr="00221A88" w:rsidRDefault="00535985" w:rsidP="004C6780">
            <w:pPr>
              <w:rPr>
                <w:rFonts w:ascii="Verdana" w:eastAsiaTheme="majorEastAsia" w:hAnsi="Verdana" w:cstheme="majorBidi"/>
                <w:bCs/>
                <w:color w:val="FF0000"/>
                <w:sz w:val="20"/>
                <w:szCs w:val="20"/>
              </w:rPr>
            </w:pPr>
          </w:p>
        </w:tc>
        <w:tc>
          <w:tcPr>
            <w:tcW w:w="0" w:type="auto"/>
            <w:shd w:val="clear" w:color="auto" w:fill="FFFFFF" w:themeFill="background1"/>
          </w:tcPr>
          <w:p w14:paraId="17693115" w14:textId="730F5583" w:rsidR="00535985" w:rsidRPr="00983DEF" w:rsidRDefault="00983DEF" w:rsidP="004C6780">
            <w:pPr>
              <w:jc w:val="center"/>
              <w:rPr>
                <w:rFonts w:ascii="Verdana" w:eastAsiaTheme="majorEastAsia" w:hAnsi="Verdana" w:cstheme="majorBidi"/>
                <w:bCs/>
                <w:sz w:val="20"/>
                <w:szCs w:val="20"/>
              </w:rPr>
            </w:pPr>
            <w:r w:rsidRPr="00983DEF">
              <w:rPr>
                <w:rFonts w:ascii="Verdana" w:eastAsiaTheme="majorEastAsia" w:hAnsi="Verdana" w:cstheme="majorBidi"/>
                <w:bCs/>
                <w:sz w:val="20"/>
                <w:szCs w:val="20"/>
              </w:rPr>
              <w:t>1,3,4,9</w:t>
            </w:r>
          </w:p>
        </w:tc>
      </w:tr>
      <w:tr w:rsidR="00535985" w14:paraId="3DE006DC" w14:textId="77777777" w:rsidTr="004C6780">
        <w:tc>
          <w:tcPr>
            <w:tcW w:w="0" w:type="auto"/>
            <w:shd w:val="clear" w:color="auto" w:fill="FFFFFF" w:themeFill="background1"/>
          </w:tcPr>
          <w:p w14:paraId="646B445E"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Psykologi i den pædagogiske praksis</w:t>
            </w:r>
          </w:p>
        </w:tc>
        <w:tc>
          <w:tcPr>
            <w:tcW w:w="0" w:type="auto"/>
            <w:shd w:val="clear" w:color="auto" w:fill="FFFFFF" w:themeFill="background1"/>
          </w:tcPr>
          <w:p w14:paraId="022AA710" w14:textId="79FB41BD" w:rsidR="00535985" w:rsidRPr="00C6682E" w:rsidRDefault="00983DEF" w:rsidP="004C6780">
            <w:pPr>
              <w:jc w:val="center"/>
              <w:rPr>
                <w:rFonts w:ascii="Verdana" w:hAnsi="Verdana"/>
                <w:b/>
                <w:sz w:val="20"/>
                <w:szCs w:val="20"/>
              </w:rPr>
            </w:pPr>
            <w:r>
              <w:rPr>
                <w:rFonts w:ascii="Verdana" w:hAnsi="Verdana"/>
                <w:b/>
                <w:sz w:val="20"/>
                <w:szCs w:val="20"/>
              </w:rPr>
              <w:t>3</w:t>
            </w:r>
          </w:p>
        </w:tc>
        <w:tc>
          <w:tcPr>
            <w:tcW w:w="0" w:type="auto"/>
            <w:shd w:val="clear" w:color="auto" w:fill="FFFFFF" w:themeFill="background1"/>
          </w:tcPr>
          <w:p w14:paraId="3957CD48"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86B0D09" w14:textId="2E4DBE7C" w:rsidR="00535985" w:rsidRPr="00983DEF" w:rsidRDefault="00983DEF" w:rsidP="00535985">
            <w:pPr>
              <w:rPr>
                <w:rFonts w:ascii="Verdana" w:hAnsi="Verdana"/>
                <w:sz w:val="20"/>
                <w:szCs w:val="20"/>
              </w:rPr>
            </w:pPr>
            <w:r w:rsidRPr="00983DEF">
              <w:rPr>
                <w:rFonts w:ascii="Verdana" w:hAnsi="Verdana"/>
                <w:sz w:val="20"/>
                <w:szCs w:val="20"/>
              </w:rPr>
              <w:t>6,9,10</w:t>
            </w:r>
          </w:p>
        </w:tc>
      </w:tr>
      <w:tr w:rsidR="00535985" w14:paraId="24B16887" w14:textId="77777777" w:rsidTr="004C6780">
        <w:tc>
          <w:tcPr>
            <w:tcW w:w="0" w:type="auto"/>
            <w:shd w:val="clear" w:color="auto" w:fill="FFFFFF" w:themeFill="background1"/>
          </w:tcPr>
          <w:p w14:paraId="5673F1AC"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Pædagogik i den pædagogiske praksis</w:t>
            </w:r>
          </w:p>
        </w:tc>
        <w:tc>
          <w:tcPr>
            <w:tcW w:w="0" w:type="auto"/>
            <w:shd w:val="clear" w:color="auto" w:fill="FFFFFF" w:themeFill="background1"/>
          </w:tcPr>
          <w:p w14:paraId="390B45D3" w14:textId="5654874B" w:rsidR="00535985" w:rsidRPr="00C6682E" w:rsidRDefault="00983DEF" w:rsidP="004C6780">
            <w:pPr>
              <w:jc w:val="center"/>
              <w:rPr>
                <w:rFonts w:ascii="Verdana" w:hAnsi="Verdana"/>
                <w:b/>
                <w:sz w:val="20"/>
                <w:szCs w:val="20"/>
              </w:rPr>
            </w:pPr>
            <w:r>
              <w:rPr>
                <w:rFonts w:ascii="Verdana" w:hAnsi="Verdana"/>
                <w:b/>
                <w:sz w:val="20"/>
                <w:szCs w:val="20"/>
              </w:rPr>
              <w:t>4</w:t>
            </w:r>
          </w:p>
        </w:tc>
        <w:tc>
          <w:tcPr>
            <w:tcW w:w="0" w:type="auto"/>
            <w:shd w:val="clear" w:color="auto" w:fill="FFFFFF" w:themeFill="background1"/>
          </w:tcPr>
          <w:p w14:paraId="0082908A"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2BEFAC4A" w14:textId="71764A6A" w:rsidR="00535985" w:rsidRPr="00983DEF" w:rsidRDefault="00983DEF" w:rsidP="00535985">
            <w:pPr>
              <w:rPr>
                <w:rFonts w:ascii="Verdana" w:hAnsi="Verdana"/>
                <w:sz w:val="20"/>
                <w:szCs w:val="20"/>
              </w:rPr>
            </w:pPr>
            <w:r w:rsidRPr="00983DEF">
              <w:rPr>
                <w:rFonts w:ascii="Verdana" w:hAnsi="Verdana"/>
                <w:sz w:val="20"/>
                <w:szCs w:val="20"/>
              </w:rPr>
              <w:t>1,2,3</w:t>
            </w:r>
          </w:p>
        </w:tc>
      </w:tr>
      <w:tr w:rsidR="00535985" w14:paraId="5A692D99" w14:textId="77777777" w:rsidTr="004C6780">
        <w:tc>
          <w:tcPr>
            <w:tcW w:w="0" w:type="auto"/>
            <w:shd w:val="clear" w:color="auto" w:fill="FFFFFF" w:themeFill="background1"/>
          </w:tcPr>
          <w:p w14:paraId="4503D99F"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Digital kultur</w:t>
            </w:r>
          </w:p>
        </w:tc>
        <w:tc>
          <w:tcPr>
            <w:tcW w:w="0" w:type="auto"/>
            <w:shd w:val="clear" w:color="auto" w:fill="FFFFFF" w:themeFill="background1"/>
          </w:tcPr>
          <w:p w14:paraId="3FC09166" w14:textId="7CDBF573" w:rsidR="00535985" w:rsidRPr="00C6682E" w:rsidRDefault="00983DEF"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5996D61D"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0AA0EB22" w14:textId="00F49739" w:rsidR="00535985" w:rsidRPr="00983DEF" w:rsidRDefault="00983DEF" w:rsidP="004C6780">
            <w:pPr>
              <w:rPr>
                <w:rFonts w:ascii="Verdana" w:hAnsi="Verdana"/>
                <w:sz w:val="20"/>
                <w:szCs w:val="20"/>
              </w:rPr>
            </w:pPr>
            <w:r w:rsidRPr="00983DEF">
              <w:rPr>
                <w:rFonts w:ascii="Verdana" w:hAnsi="Verdana"/>
                <w:sz w:val="20"/>
                <w:szCs w:val="20"/>
              </w:rPr>
              <w:t>1,3,4,5</w:t>
            </w:r>
          </w:p>
        </w:tc>
      </w:tr>
      <w:tr w:rsidR="00535985" w14:paraId="330ED6C1" w14:textId="77777777" w:rsidTr="004C6780">
        <w:tc>
          <w:tcPr>
            <w:tcW w:w="0" w:type="auto"/>
            <w:shd w:val="clear" w:color="auto" w:fill="FFFFFF" w:themeFill="background1"/>
          </w:tcPr>
          <w:p w14:paraId="100733E8"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Natur og udeliv</w:t>
            </w:r>
          </w:p>
        </w:tc>
        <w:tc>
          <w:tcPr>
            <w:tcW w:w="0" w:type="auto"/>
            <w:shd w:val="clear" w:color="auto" w:fill="FFFFFF" w:themeFill="background1"/>
          </w:tcPr>
          <w:p w14:paraId="7F5EFF47" w14:textId="21A59D80" w:rsidR="00535985" w:rsidRPr="00C6682E" w:rsidRDefault="00983DEF"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7A74493D"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5A2AB281" w14:textId="5071F931" w:rsidR="00535985" w:rsidRPr="00983DEF" w:rsidRDefault="00983DEF" w:rsidP="004C6780">
            <w:pPr>
              <w:jc w:val="center"/>
              <w:rPr>
                <w:rFonts w:ascii="Verdana" w:hAnsi="Verdana"/>
                <w:sz w:val="20"/>
                <w:szCs w:val="20"/>
              </w:rPr>
            </w:pPr>
            <w:r w:rsidRPr="00983DEF">
              <w:rPr>
                <w:rFonts w:ascii="Verdana" w:hAnsi="Verdana"/>
                <w:sz w:val="20"/>
                <w:szCs w:val="20"/>
              </w:rPr>
              <w:t>1,3,5</w:t>
            </w:r>
          </w:p>
        </w:tc>
      </w:tr>
      <w:tr w:rsidR="00535985" w14:paraId="2D33F814" w14:textId="77777777" w:rsidTr="004C6780">
        <w:tc>
          <w:tcPr>
            <w:tcW w:w="0" w:type="auto"/>
            <w:shd w:val="clear" w:color="auto" w:fill="FFFFFF" w:themeFill="background1"/>
          </w:tcPr>
          <w:p w14:paraId="5B51866C"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Bevægelse og idræt</w:t>
            </w:r>
          </w:p>
        </w:tc>
        <w:tc>
          <w:tcPr>
            <w:tcW w:w="0" w:type="auto"/>
            <w:shd w:val="clear" w:color="auto" w:fill="FFFFFF" w:themeFill="background1"/>
          </w:tcPr>
          <w:p w14:paraId="619ED50B" w14:textId="5A74F0F5" w:rsidR="00535985" w:rsidRPr="00C6682E" w:rsidRDefault="00983DEF" w:rsidP="004C6780">
            <w:pPr>
              <w:jc w:val="center"/>
              <w:rPr>
                <w:rFonts w:ascii="Verdana" w:hAnsi="Verdana"/>
                <w:b/>
                <w:sz w:val="20"/>
                <w:szCs w:val="20"/>
              </w:rPr>
            </w:pPr>
            <w:r>
              <w:rPr>
                <w:rFonts w:ascii="Verdana" w:hAnsi="Verdana"/>
                <w:b/>
                <w:sz w:val="20"/>
                <w:szCs w:val="20"/>
              </w:rPr>
              <w:t>3</w:t>
            </w:r>
          </w:p>
        </w:tc>
        <w:tc>
          <w:tcPr>
            <w:tcW w:w="0" w:type="auto"/>
            <w:shd w:val="clear" w:color="auto" w:fill="FFFFFF" w:themeFill="background1"/>
          </w:tcPr>
          <w:p w14:paraId="255FF1D9"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6CCDC60E" w14:textId="1FCF1F9A" w:rsidR="00535985" w:rsidRPr="00983DEF" w:rsidRDefault="00983DEF" w:rsidP="004C6780">
            <w:pPr>
              <w:jc w:val="center"/>
              <w:rPr>
                <w:rFonts w:ascii="Verdana" w:hAnsi="Verdana"/>
                <w:sz w:val="20"/>
                <w:szCs w:val="20"/>
              </w:rPr>
            </w:pPr>
            <w:r w:rsidRPr="00983DEF">
              <w:rPr>
                <w:rFonts w:ascii="Verdana" w:hAnsi="Verdana"/>
                <w:sz w:val="20"/>
                <w:szCs w:val="20"/>
              </w:rPr>
              <w:t>2</w:t>
            </w:r>
          </w:p>
        </w:tc>
      </w:tr>
      <w:tr w:rsidR="00535985" w14:paraId="4115FE81" w14:textId="77777777" w:rsidTr="004C6780">
        <w:tc>
          <w:tcPr>
            <w:tcW w:w="0" w:type="auto"/>
            <w:shd w:val="clear" w:color="auto" w:fill="FFFFFF" w:themeFill="background1"/>
          </w:tcPr>
          <w:p w14:paraId="3DC0EDCF"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Kommunikation i den pædagogiske praksis</w:t>
            </w:r>
          </w:p>
        </w:tc>
        <w:tc>
          <w:tcPr>
            <w:tcW w:w="0" w:type="auto"/>
            <w:shd w:val="clear" w:color="auto" w:fill="FFFFFF" w:themeFill="background1"/>
          </w:tcPr>
          <w:p w14:paraId="2D6FF02C" w14:textId="2A0140FD" w:rsidR="00535985" w:rsidRPr="00C6682E" w:rsidRDefault="00983DEF" w:rsidP="004C6780">
            <w:pPr>
              <w:jc w:val="center"/>
              <w:rPr>
                <w:rFonts w:ascii="Verdana" w:hAnsi="Verdana"/>
                <w:b/>
                <w:sz w:val="20"/>
                <w:szCs w:val="20"/>
              </w:rPr>
            </w:pPr>
            <w:r>
              <w:rPr>
                <w:rFonts w:ascii="Verdana" w:hAnsi="Verdana"/>
                <w:b/>
                <w:sz w:val="20"/>
                <w:szCs w:val="20"/>
              </w:rPr>
              <w:t>1</w:t>
            </w:r>
          </w:p>
        </w:tc>
        <w:tc>
          <w:tcPr>
            <w:tcW w:w="0" w:type="auto"/>
            <w:shd w:val="clear" w:color="auto" w:fill="FFFFFF" w:themeFill="background1"/>
          </w:tcPr>
          <w:p w14:paraId="3A5D96E2"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33724035" w14:textId="0AE38E18" w:rsidR="00535985" w:rsidRPr="00983DEF" w:rsidRDefault="00983DEF" w:rsidP="00535985">
            <w:pPr>
              <w:rPr>
                <w:rFonts w:ascii="Verdana" w:hAnsi="Verdana"/>
                <w:sz w:val="20"/>
                <w:szCs w:val="20"/>
              </w:rPr>
            </w:pPr>
            <w:r w:rsidRPr="00983DEF">
              <w:rPr>
                <w:rFonts w:ascii="Verdana" w:hAnsi="Verdana"/>
                <w:sz w:val="20"/>
                <w:szCs w:val="20"/>
              </w:rPr>
              <w:t>3,4,7,9</w:t>
            </w:r>
          </w:p>
        </w:tc>
      </w:tr>
      <w:tr w:rsidR="00535985" w14:paraId="6E1DF204" w14:textId="77777777" w:rsidTr="004C6780">
        <w:tc>
          <w:tcPr>
            <w:tcW w:w="0" w:type="auto"/>
            <w:shd w:val="clear" w:color="auto" w:fill="FFFFFF" w:themeFill="background1"/>
          </w:tcPr>
          <w:p w14:paraId="03D17F1F"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Sundhed i den pædagogiske praksis</w:t>
            </w:r>
          </w:p>
        </w:tc>
        <w:tc>
          <w:tcPr>
            <w:tcW w:w="0" w:type="auto"/>
            <w:shd w:val="clear" w:color="auto" w:fill="FFFFFF" w:themeFill="background1"/>
          </w:tcPr>
          <w:p w14:paraId="17067D17" w14:textId="7F060C77" w:rsidR="00535985" w:rsidRPr="00C6682E" w:rsidRDefault="00983DEF" w:rsidP="004C6780">
            <w:pPr>
              <w:jc w:val="center"/>
              <w:rPr>
                <w:rFonts w:ascii="Verdana" w:hAnsi="Verdana"/>
                <w:b/>
                <w:sz w:val="20"/>
                <w:szCs w:val="20"/>
              </w:rPr>
            </w:pPr>
            <w:r>
              <w:rPr>
                <w:rFonts w:ascii="Verdana" w:hAnsi="Verdana"/>
                <w:b/>
                <w:sz w:val="20"/>
                <w:szCs w:val="20"/>
              </w:rPr>
              <w:t>2</w:t>
            </w:r>
          </w:p>
        </w:tc>
        <w:tc>
          <w:tcPr>
            <w:tcW w:w="0" w:type="auto"/>
            <w:shd w:val="clear" w:color="auto" w:fill="FFFFFF" w:themeFill="background1"/>
          </w:tcPr>
          <w:p w14:paraId="6EF99100"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73CAF4C" w14:textId="2D9F7333" w:rsidR="00535985" w:rsidRPr="00983DEF" w:rsidRDefault="00983DEF" w:rsidP="004C6780">
            <w:pPr>
              <w:jc w:val="center"/>
              <w:rPr>
                <w:rFonts w:ascii="Verdana" w:hAnsi="Verdana"/>
                <w:sz w:val="20"/>
                <w:szCs w:val="20"/>
              </w:rPr>
            </w:pPr>
            <w:r w:rsidRPr="00983DEF">
              <w:rPr>
                <w:rFonts w:ascii="Verdana" w:hAnsi="Verdana"/>
                <w:sz w:val="20"/>
                <w:szCs w:val="20"/>
              </w:rPr>
              <w:t>7</w:t>
            </w:r>
          </w:p>
        </w:tc>
      </w:tr>
      <w:tr w:rsidR="00535985" w14:paraId="5216A120" w14:textId="77777777" w:rsidTr="004C6780">
        <w:tc>
          <w:tcPr>
            <w:tcW w:w="0" w:type="auto"/>
            <w:shd w:val="clear" w:color="auto" w:fill="FFFFFF" w:themeFill="background1"/>
          </w:tcPr>
          <w:p w14:paraId="0DDA6397"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Arbejdsmiljø og ergonomi</w:t>
            </w:r>
          </w:p>
        </w:tc>
        <w:tc>
          <w:tcPr>
            <w:tcW w:w="0" w:type="auto"/>
            <w:shd w:val="clear" w:color="auto" w:fill="FFFFFF" w:themeFill="background1"/>
          </w:tcPr>
          <w:p w14:paraId="0E2B4D22" w14:textId="2B9F8FED" w:rsidR="00535985" w:rsidRPr="00C6682E" w:rsidRDefault="00983DEF" w:rsidP="004C6780">
            <w:pPr>
              <w:jc w:val="center"/>
              <w:rPr>
                <w:rFonts w:ascii="Verdana" w:hAnsi="Verdana"/>
                <w:b/>
                <w:sz w:val="20"/>
                <w:szCs w:val="20"/>
              </w:rPr>
            </w:pPr>
            <w:r>
              <w:rPr>
                <w:rFonts w:ascii="Verdana" w:hAnsi="Verdana"/>
                <w:b/>
                <w:sz w:val="20"/>
                <w:szCs w:val="20"/>
              </w:rPr>
              <w:t>1</w:t>
            </w:r>
          </w:p>
        </w:tc>
        <w:tc>
          <w:tcPr>
            <w:tcW w:w="0" w:type="auto"/>
            <w:shd w:val="clear" w:color="auto" w:fill="FFFFFF" w:themeFill="background1"/>
          </w:tcPr>
          <w:p w14:paraId="2E3ACA73"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207560FE" w14:textId="292F23AE" w:rsidR="00535985" w:rsidRPr="00983DEF" w:rsidRDefault="00983DEF" w:rsidP="004C6780">
            <w:pPr>
              <w:jc w:val="center"/>
              <w:rPr>
                <w:rFonts w:ascii="Verdana" w:hAnsi="Verdana"/>
                <w:sz w:val="20"/>
                <w:szCs w:val="20"/>
              </w:rPr>
            </w:pPr>
            <w:r w:rsidRPr="00983DEF">
              <w:rPr>
                <w:rFonts w:ascii="Verdana" w:hAnsi="Verdana"/>
                <w:sz w:val="20"/>
                <w:szCs w:val="20"/>
              </w:rPr>
              <w:t>3</w:t>
            </w:r>
          </w:p>
        </w:tc>
      </w:tr>
    </w:tbl>
    <w:p w14:paraId="00953671" w14:textId="77777777" w:rsidR="005C4549" w:rsidRDefault="005C4549" w:rsidP="005C4549">
      <w:pPr>
        <w:rPr>
          <w:rFonts w:ascii="Verdana" w:eastAsiaTheme="majorEastAsia" w:hAnsi="Verdana" w:cstheme="majorBidi"/>
          <w:bCs/>
          <w:sz w:val="20"/>
          <w:szCs w:val="20"/>
        </w:rPr>
      </w:pPr>
    </w:p>
    <w:p w14:paraId="7BAE88E6" w14:textId="70379F2B" w:rsidR="000F482F" w:rsidRDefault="000F482F">
      <w:pPr>
        <w:rPr>
          <w:rFonts w:ascii="Verdana" w:eastAsiaTheme="majorEastAsia" w:hAnsi="Verdana" w:cstheme="majorBidi"/>
          <w:bCs/>
          <w:sz w:val="20"/>
          <w:szCs w:val="20"/>
        </w:rPr>
      </w:pPr>
    </w:p>
    <w:p w14:paraId="20E221CC" w14:textId="222A7AD7" w:rsidR="005C4549" w:rsidRDefault="005C4549">
      <w:pPr>
        <w:rPr>
          <w:rFonts w:ascii="Verdana" w:eastAsiaTheme="majorEastAsia" w:hAnsi="Verdana" w:cstheme="majorBidi"/>
          <w:bCs/>
          <w:sz w:val="20"/>
          <w:szCs w:val="20"/>
        </w:rPr>
      </w:pPr>
    </w:p>
    <w:p w14:paraId="52B7564F" w14:textId="6CD54860" w:rsidR="005C4549" w:rsidRDefault="005C4549">
      <w:pPr>
        <w:rPr>
          <w:rFonts w:ascii="Verdana" w:eastAsiaTheme="majorEastAsia" w:hAnsi="Verdana" w:cstheme="majorBidi"/>
          <w:bCs/>
          <w:sz w:val="20"/>
          <w:szCs w:val="20"/>
        </w:rPr>
      </w:pPr>
    </w:p>
    <w:p w14:paraId="4D468DC6" w14:textId="6BB3442E" w:rsidR="00BF4DB6" w:rsidRDefault="00BF4DB6">
      <w:pPr>
        <w:rPr>
          <w:rFonts w:ascii="Verdana" w:eastAsiaTheme="majorEastAsia" w:hAnsi="Verdana" w:cstheme="majorBidi"/>
          <w:bCs/>
          <w:sz w:val="20"/>
          <w:szCs w:val="20"/>
        </w:rPr>
      </w:pPr>
    </w:p>
    <w:p w14:paraId="574B7F83" w14:textId="6B8F3CE8" w:rsidR="00BF4DB6" w:rsidRDefault="00BF4DB6">
      <w:pPr>
        <w:rPr>
          <w:rFonts w:ascii="Verdana" w:eastAsiaTheme="majorEastAsia" w:hAnsi="Verdana" w:cstheme="majorBidi"/>
          <w:bCs/>
          <w:sz w:val="20"/>
          <w:szCs w:val="20"/>
        </w:rPr>
      </w:pPr>
    </w:p>
    <w:p w14:paraId="712092E1" w14:textId="32D32114" w:rsidR="00AF6114" w:rsidRDefault="00AF6114">
      <w:pPr>
        <w:rPr>
          <w:rFonts w:ascii="Verdana" w:eastAsiaTheme="majorEastAsia" w:hAnsi="Verdana" w:cstheme="majorBidi"/>
          <w:bCs/>
          <w:sz w:val="20"/>
          <w:szCs w:val="20"/>
        </w:rPr>
      </w:pPr>
    </w:p>
    <w:p w14:paraId="68A8D5E1" w14:textId="00E6D537" w:rsidR="00AF6114" w:rsidRDefault="00AF6114">
      <w:pPr>
        <w:rPr>
          <w:rFonts w:ascii="Verdana" w:eastAsiaTheme="majorEastAsia" w:hAnsi="Verdana" w:cstheme="majorBidi"/>
          <w:bCs/>
          <w:sz w:val="20"/>
          <w:szCs w:val="20"/>
        </w:rPr>
      </w:pPr>
    </w:p>
    <w:p w14:paraId="328E4EC9" w14:textId="7F2AAB1F" w:rsidR="00AF6114" w:rsidRDefault="00AF6114">
      <w:pPr>
        <w:rPr>
          <w:rFonts w:ascii="Verdana" w:eastAsiaTheme="majorEastAsia" w:hAnsi="Verdana" w:cstheme="majorBidi"/>
          <w:bCs/>
          <w:sz w:val="20"/>
          <w:szCs w:val="20"/>
        </w:rPr>
      </w:pPr>
    </w:p>
    <w:p w14:paraId="22F3C6F0" w14:textId="791A383F" w:rsidR="00AF6114" w:rsidRDefault="00AF6114">
      <w:pPr>
        <w:rPr>
          <w:rFonts w:ascii="Verdana" w:eastAsiaTheme="majorEastAsia" w:hAnsi="Verdana" w:cstheme="majorBidi"/>
          <w:bCs/>
          <w:sz w:val="20"/>
          <w:szCs w:val="20"/>
        </w:rPr>
      </w:pPr>
    </w:p>
    <w:p w14:paraId="7DECC065" w14:textId="77777777" w:rsidR="00AF6114" w:rsidRDefault="00AF6114">
      <w:pPr>
        <w:rPr>
          <w:rFonts w:ascii="Verdana" w:eastAsiaTheme="majorEastAsia" w:hAnsi="Verdana" w:cstheme="majorBidi"/>
          <w:bCs/>
          <w:sz w:val="20"/>
          <w:szCs w:val="20"/>
        </w:rPr>
      </w:pPr>
    </w:p>
    <w:p w14:paraId="5DCA0998" w14:textId="464B2ACA" w:rsidR="00BF4DB6" w:rsidRDefault="00BF4DB6">
      <w:pPr>
        <w:rPr>
          <w:rFonts w:ascii="Verdana" w:eastAsiaTheme="majorEastAsia" w:hAnsi="Verdana" w:cstheme="majorBidi"/>
          <w:bCs/>
          <w:sz w:val="20"/>
          <w:szCs w:val="20"/>
        </w:rPr>
      </w:pPr>
    </w:p>
    <w:p w14:paraId="4CB566FE" w14:textId="7728F911" w:rsidR="00BF4DB6" w:rsidRDefault="00BF4DB6">
      <w:pPr>
        <w:rPr>
          <w:rFonts w:ascii="Verdana" w:eastAsiaTheme="majorEastAsia" w:hAnsi="Verdana" w:cstheme="majorBidi"/>
          <w:bCs/>
          <w:sz w:val="20"/>
          <w:szCs w:val="20"/>
        </w:rPr>
      </w:pPr>
    </w:p>
    <w:p w14:paraId="5A287295" w14:textId="2488D493" w:rsidR="005C4549" w:rsidRDefault="005C4549" w:rsidP="005C4549">
      <w:pPr>
        <w:pStyle w:val="Overskrift2"/>
        <w:jc w:val="left"/>
      </w:pPr>
      <w:bookmarkStart w:id="4" w:name="_Toc513454771"/>
      <w:r>
        <w:t>Skoleperiode 3</w:t>
      </w:r>
      <w:bookmarkEnd w:id="4"/>
    </w:p>
    <w:p w14:paraId="508364A3" w14:textId="3B1DF4D0" w:rsidR="005C4549" w:rsidRPr="005C4549" w:rsidRDefault="006A7924" w:rsidP="00A456B0">
      <w:pPr>
        <w:rPr>
          <w:rFonts w:ascii="Verdana" w:hAnsi="Verdana"/>
          <w:b/>
          <w:sz w:val="20"/>
          <w:szCs w:val="20"/>
        </w:rPr>
      </w:pPr>
      <w:r>
        <w:rPr>
          <w:rFonts w:ascii="Verdana" w:hAnsi="Verdana"/>
          <w:b/>
          <w:sz w:val="20"/>
          <w:szCs w:val="20"/>
        </w:rPr>
        <w:t>Varighed 74</w:t>
      </w:r>
      <w:r w:rsidR="005C4549" w:rsidRPr="005C4549">
        <w:rPr>
          <w:rFonts w:ascii="Verdana" w:hAnsi="Verdana"/>
          <w:b/>
          <w:sz w:val="20"/>
          <w:szCs w:val="20"/>
        </w:rPr>
        <w:t xml:space="preserve"> dage</w:t>
      </w:r>
    </w:p>
    <w:p w14:paraId="731DD98C" w14:textId="464DB262" w:rsidR="005C4549" w:rsidRDefault="005C4549" w:rsidP="005C4549">
      <w:pPr>
        <w:rPr>
          <w:rFonts w:ascii="Verdana" w:eastAsiaTheme="majorEastAsia" w:hAnsi="Verdana" w:cstheme="majorBidi"/>
          <w:bCs/>
          <w:sz w:val="20"/>
          <w:szCs w:val="20"/>
        </w:rPr>
      </w:pPr>
      <w:r>
        <w:rPr>
          <w:rFonts w:ascii="Verdana" w:eastAsiaTheme="majorEastAsia" w:hAnsi="Verdana" w:cstheme="majorBidi"/>
          <w:bCs/>
          <w:sz w:val="20"/>
          <w:szCs w:val="20"/>
        </w:rPr>
        <w:t xml:space="preserve">Skoleperiode 3, indeholder </w:t>
      </w:r>
      <w:r w:rsidR="009951B9">
        <w:rPr>
          <w:rFonts w:ascii="Verdana" w:eastAsiaTheme="majorEastAsia" w:hAnsi="Verdana" w:cstheme="majorBidi"/>
          <w:bCs/>
          <w:sz w:val="20"/>
          <w:szCs w:val="20"/>
        </w:rPr>
        <w:t>2</w:t>
      </w:r>
      <w:r>
        <w:rPr>
          <w:rFonts w:ascii="Verdana" w:eastAsiaTheme="majorEastAsia" w:hAnsi="Verdana" w:cstheme="majorBidi"/>
          <w:bCs/>
          <w:sz w:val="20"/>
          <w:szCs w:val="20"/>
        </w:rPr>
        <w:t xml:space="preserve"> temaer</w:t>
      </w:r>
    </w:p>
    <w:p w14:paraId="67D72C2F" w14:textId="4BC6EC0F" w:rsidR="005C4549" w:rsidRDefault="005C4549" w:rsidP="005C4549">
      <w:pPr>
        <w:pStyle w:val="Listeafsnit"/>
        <w:numPr>
          <w:ilvl w:val="0"/>
          <w:numId w:val="47"/>
        </w:numPr>
        <w:rPr>
          <w:rFonts w:ascii="Verdana" w:hAnsi="Verdana"/>
          <w:sz w:val="20"/>
          <w:szCs w:val="20"/>
        </w:rPr>
      </w:pPr>
      <w:r>
        <w:rPr>
          <w:rFonts w:ascii="Verdana" w:hAnsi="Verdana"/>
          <w:sz w:val="20"/>
          <w:szCs w:val="20"/>
        </w:rPr>
        <w:t>Inklusion</w:t>
      </w:r>
    </w:p>
    <w:p w14:paraId="2450CC0E" w14:textId="31F00078" w:rsidR="005C4549" w:rsidRPr="005C4549" w:rsidRDefault="005C4549" w:rsidP="005C4549">
      <w:pPr>
        <w:pStyle w:val="Listeafsnit"/>
        <w:numPr>
          <w:ilvl w:val="0"/>
          <w:numId w:val="47"/>
        </w:numPr>
        <w:rPr>
          <w:rFonts w:ascii="Verdana" w:hAnsi="Verdana"/>
          <w:sz w:val="20"/>
          <w:szCs w:val="20"/>
        </w:rPr>
      </w:pPr>
      <w:r>
        <w:rPr>
          <w:rFonts w:ascii="Verdana" w:hAnsi="Verdana"/>
          <w:sz w:val="20"/>
          <w:szCs w:val="20"/>
        </w:rPr>
        <w:t>Samfund og kultur</w:t>
      </w:r>
    </w:p>
    <w:p w14:paraId="7DB0D63B" w14:textId="532D705A" w:rsidR="00F2440B" w:rsidRDefault="00F2440B" w:rsidP="00A456B0">
      <w:pPr>
        <w:rPr>
          <w:rFonts w:ascii="Verdana" w:hAnsi="Verdana"/>
          <w:sz w:val="20"/>
          <w:szCs w:val="20"/>
        </w:rPr>
      </w:pPr>
      <w:r>
        <w:rPr>
          <w:rFonts w:ascii="Verdana" w:hAnsi="Verdana"/>
          <w:sz w:val="20"/>
          <w:szCs w:val="20"/>
        </w:rPr>
        <w:t>Skoleperiode 3</w:t>
      </w:r>
      <w:r w:rsidR="005C4549" w:rsidRPr="00F2440B">
        <w:rPr>
          <w:rFonts w:ascii="Verdana" w:hAnsi="Verdana"/>
          <w:sz w:val="20"/>
          <w:szCs w:val="20"/>
        </w:rPr>
        <w:t xml:space="preserve">. har som overordnede temaer inklusion, samfund og kultur. </w:t>
      </w:r>
      <w:r w:rsidRPr="00F2440B">
        <w:rPr>
          <w:rFonts w:ascii="Verdana" w:hAnsi="Verdana"/>
          <w:sz w:val="20"/>
          <w:szCs w:val="20"/>
        </w:rPr>
        <w:t xml:space="preserve">Temaerne i skoleperiode 2 præsenterer eleven for grundlæggende pædagogiske begreber, der med afsæt i elevens erfaringer fra 2. praktik, skaber fundamentet for eleven som bevidst og reflekterende praktiker. </w:t>
      </w:r>
    </w:p>
    <w:p w14:paraId="37532D37" w14:textId="661C9198" w:rsidR="005C4549" w:rsidRPr="005C4549" w:rsidRDefault="005C4549" w:rsidP="00A456B0">
      <w:pPr>
        <w:rPr>
          <w:rFonts w:ascii="Verdana" w:hAnsi="Verdana"/>
          <w:sz w:val="20"/>
          <w:szCs w:val="20"/>
        </w:rPr>
      </w:pPr>
      <w:r w:rsidRPr="00F2440B">
        <w:rPr>
          <w:rFonts w:ascii="Verdana" w:hAnsi="Verdana"/>
          <w:sz w:val="20"/>
          <w:szCs w:val="20"/>
        </w:rPr>
        <w:t>Som på</w:t>
      </w:r>
      <w:r w:rsidR="00F2440B">
        <w:rPr>
          <w:rFonts w:ascii="Verdana" w:hAnsi="Verdana"/>
          <w:sz w:val="20"/>
          <w:szCs w:val="20"/>
        </w:rPr>
        <w:t xml:space="preserve"> skoleperiode 2</w:t>
      </w:r>
      <w:r w:rsidRPr="005C4549">
        <w:rPr>
          <w:rFonts w:ascii="Verdana" w:hAnsi="Verdana"/>
          <w:sz w:val="20"/>
          <w:szCs w:val="20"/>
        </w:rPr>
        <w:t xml:space="preserve"> planlægges undervisningen som helhedsorienterede og tværfaglige projekter, hvor det sikres, at fagmål fra både de obligatoriske uddannelsesspecifikke fag og grundfagene, skaber sammenhængende og praksisnær undervisning.</w:t>
      </w:r>
    </w:p>
    <w:p w14:paraId="7DF6452B" w14:textId="3FBD9030" w:rsidR="009951B9" w:rsidRPr="00117C04" w:rsidRDefault="00F2440B" w:rsidP="00A456B0">
      <w:pPr>
        <w:rPr>
          <w:rFonts w:ascii="Verdana" w:hAnsi="Verdana"/>
          <w:sz w:val="20"/>
          <w:szCs w:val="20"/>
        </w:rPr>
      </w:pPr>
      <w:r w:rsidRPr="00117C04">
        <w:rPr>
          <w:rFonts w:ascii="Verdana" w:hAnsi="Verdana"/>
          <w:sz w:val="20"/>
          <w:szCs w:val="20"/>
        </w:rPr>
        <w:t>I skoleperioden har eleven 2 uger med valgfag</w:t>
      </w:r>
      <w:r w:rsidR="009951B9" w:rsidRPr="00117C04">
        <w:rPr>
          <w:rFonts w:ascii="Verdana" w:hAnsi="Verdana"/>
          <w:sz w:val="20"/>
          <w:szCs w:val="20"/>
        </w:rPr>
        <w:t xml:space="preserve"> og 1 uge med valgfri uddannelsesspecifikke fag</w:t>
      </w:r>
      <w:r w:rsidRPr="00117C04">
        <w:rPr>
          <w:rFonts w:ascii="Verdana" w:hAnsi="Verdana"/>
          <w:sz w:val="20"/>
          <w:szCs w:val="20"/>
        </w:rPr>
        <w:t xml:space="preserve">. Grundfaget engelsk på D-niveau kan vælges som valgfag. </w:t>
      </w:r>
    </w:p>
    <w:p w14:paraId="5C1B8E0B" w14:textId="4166A86D" w:rsidR="009951B9" w:rsidRPr="00117C04" w:rsidRDefault="009951B9" w:rsidP="00A456B0">
      <w:pPr>
        <w:rPr>
          <w:rFonts w:ascii="Verdana" w:hAnsi="Verdana"/>
          <w:sz w:val="20"/>
          <w:szCs w:val="20"/>
        </w:rPr>
      </w:pPr>
      <w:r w:rsidRPr="00117C04">
        <w:rPr>
          <w:rFonts w:ascii="Verdana" w:hAnsi="Verdana"/>
          <w:sz w:val="20"/>
          <w:szCs w:val="20"/>
        </w:rPr>
        <w:t>I skoleperioden planlægges der en studietur af 4 dages varighed, studieturen afholdes i det første tema. Elever der ikke deltager i studieturen har mulighed for at arbejde med relevante fagmål og fag i et sammenhængende LAB forløb. Studieturen er ikke obligatorisk men et tilbud til alle PA elever.</w:t>
      </w:r>
    </w:p>
    <w:p w14:paraId="660410B8" w14:textId="63094141" w:rsidR="00A456B0" w:rsidRDefault="00A456B0" w:rsidP="00A456B0">
      <w:pPr>
        <w:rPr>
          <w:rFonts w:ascii="Verdana" w:hAnsi="Verdana"/>
          <w:sz w:val="20"/>
          <w:szCs w:val="20"/>
        </w:rPr>
      </w:pPr>
      <w:r w:rsidRPr="00A456B0">
        <w:rPr>
          <w:rFonts w:ascii="Verdana" w:hAnsi="Verdana"/>
          <w:sz w:val="20"/>
          <w:szCs w:val="20"/>
        </w:rPr>
        <w:t>Grundfagen</w:t>
      </w:r>
      <w:r w:rsidR="00F2440B">
        <w:rPr>
          <w:rFonts w:ascii="Verdana" w:hAnsi="Verdana"/>
          <w:sz w:val="20"/>
          <w:szCs w:val="20"/>
        </w:rPr>
        <w:t>e afsluttes i 3. skoleperiode</w:t>
      </w:r>
      <w:r w:rsidRPr="00A456B0">
        <w:rPr>
          <w:rFonts w:ascii="Verdana" w:hAnsi="Verdana"/>
          <w:sz w:val="20"/>
          <w:szCs w:val="20"/>
        </w:rPr>
        <w:t xml:space="preserve"> og grundfagsprøven gennemføres i slutningen af skolep</w:t>
      </w:r>
      <w:r w:rsidR="00F2440B">
        <w:rPr>
          <w:rFonts w:ascii="Verdana" w:hAnsi="Verdana"/>
          <w:sz w:val="20"/>
          <w:szCs w:val="20"/>
        </w:rPr>
        <w:t>erioden. Skoleperiode 3</w:t>
      </w:r>
      <w:r w:rsidRPr="00A456B0">
        <w:rPr>
          <w:rFonts w:ascii="Verdana" w:hAnsi="Verdana"/>
          <w:sz w:val="20"/>
          <w:szCs w:val="20"/>
        </w:rPr>
        <w:t xml:space="preserve"> indeholder monofaglige dage med dansk og samfundsfag for at forberede eleverne til grundfagsprøven. Der udtrækkes ét af fagene dansk eller samfundsfag til grundfagsprøven. For elever, der har valgt engelsk udtrækkes faget til grundfagsprøven blandt alle 3 grundfag.</w:t>
      </w:r>
    </w:p>
    <w:tbl>
      <w:tblPr>
        <w:tblStyle w:val="Tabel-Gitter"/>
        <w:tblW w:w="4995" w:type="pct"/>
        <w:tblLook w:val="04A0" w:firstRow="1" w:lastRow="0" w:firstColumn="1" w:lastColumn="0" w:noHBand="0" w:noVBand="1"/>
      </w:tblPr>
      <w:tblGrid>
        <w:gridCol w:w="9619"/>
      </w:tblGrid>
      <w:tr w:rsidR="00F2440B" w14:paraId="3FBF2DE1" w14:textId="77777777" w:rsidTr="00F2440B">
        <w:tc>
          <w:tcPr>
            <w:tcW w:w="5000" w:type="pct"/>
            <w:shd w:val="clear" w:color="auto" w:fill="B8CCE4" w:themeFill="accent1" w:themeFillTint="66"/>
          </w:tcPr>
          <w:p w14:paraId="1FF96420" w14:textId="18D21E38" w:rsidR="00F2440B" w:rsidRPr="00F2440B" w:rsidRDefault="00F2440B" w:rsidP="00A456B0">
            <w:pPr>
              <w:rPr>
                <w:rFonts w:ascii="Verdana" w:hAnsi="Verdana"/>
                <w:b/>
                <w:sz w:val="20"/>
                <w:szCs w:val="20"/>
              </w:rPr>
            </w:pPr>
            <w:r w:rsidRPr="00F2440B">
              <w:rPr>
                <w:rFonts w:ascii="Verdana" w:hAnsi="Verdana"/>
                <w:b/>
                <w:sz w:val="20"/>
                <w:szCs w:val="20"/>
              </w:rPr>
              <w:t>Tema 1 - inklusion</w:t>
            </w:r>
          </w:p>
          <w:p w14:paraId="5FA5034C" w14:textId="2F1522B8" w:rsidR="00F2440B" w:rsidRDefault="00F2440B" w:rsidP="00A456B0">
            <w:pPr>
              <w:rPr>
                <w:rFonts w:ascii="Verdana" w:hAnsi="Verdana"/>
                <w:i/>
                <w:sz w:val="20"/>
                <w:szCs w:val="20"/>
              </w:rPr>
            </w:pPr>
            <w:r w:rsidRPr="00F2440B">
              <w:rPr>
                <w:rFonts w:ascii="Verdana" w:hAnsi="Verdana"/>
                <w:i/>
                <w:sz w:val="20"/>
                <w:szCs w:val="20"/>
              </w:rPr>
              <w:t xml:space="preserve">Varighed: </w:t>
            </w:r>
            <w:r w:rsidR="00117C04">
              <w:rPr>
                <w:rFonts w:ascii="Verdana" w:hAnsi="Verdana"/>
                <w:i/>
                <w:sz w:val="20"/>
                <w:szCs w:val="20"/>
              </w:rPr>
              <w:t xml:space="preserve">26 </w:t>
            </w:r>
            <w:r w:rsidRPr="00F2440B">
              <w:rPr>
                <w:rFonts w:ascii="Verdana" w:hAnsi="Verdana"/>
                <w:i/>
                <w:sz w:val="20"/>
                <w:szCs w:val="20"/>
              </w:rPr>
              <w:t>dage</w:t>
            </w:r>
          </w:p>
          <w:p w14:paraId="15251A29" w14:textId="77777777" w:rsidR="00F2440B" w:rsidRPr="00F2440B" w:rsidRDefault="00F2440B" w:rsidP="00A456B0">
            <w:pPr>
              <w:rPr>
                <w:rFonts w:ascii="Verdana" w:hAnsi="Verdana"/>
                <w:i/>
                <w:sz w:val="20"/>
                <w:szCs w:val="20"/>
              </w:rPr>
            </w:pPr>
          </w:p>
          <w:p w14:paraId="28778A17" w14:textId="77777777" w:rsidR="00F2440B" w:rsidRDefault="00F2440B" w:rsidP="00F2440B">
            <w:pPr>
              <w:rPr>
                <w:rFonts w:ascii="Verdana" w:hAnsi="Verdana"/>
                <w:sz w:val="20"/>
                <w:szCs w:val="20"/>
              </w:rPr>
            </w:pPr>
            <w:r w:rsidRPr="00F2440B">
              <w:rPr>
                <w:rFonts w:ascii="Verdana" w:hAnsi="Verdana"/>
                <w:sz w:val="20"/>
                <w:szCs w:val="20"/>
              </w:rPr>
              <w:t xml:space="preserve">I dette tema er arbejder eleven med inklusion og opnår en teoretisk viden, samt evnen til at omsætte dette til pædagogiske handlinger og aktiviteter, for forskellige pædagogiske målgrupper. </w:t>
            </w:r>
          </w:p>
          <w:p w14:paraId="6FF29A10" w14:textId="0AACF50F" w:rsidR="00F2440B" w:rsidRDefault="00F2440B" w:rsidP="00F2440B">
            <w:pPr>
              <w:rPr>
                <w:rFonts w:ascii="Verdana" w:hAnsi="Verdana"/>
                <w:sz w:val="20"/>
                <w:szCs w:val="20"/>
              </w:rPr>
            </w:pPr>
            <w:r w:rsidRPr="00F2440B">
              <w:rPr>
                <w:rFonts w:ascii="Verdana" w:hAnsi="Verdana"/>
                <w:sz w:val="20"/>
                <w:szCs w:val="20"/>
              </w:rPr>
              <w:t>Temaet skal overordnet introducere eleverne til arbejdet med inklusion og gøre dem i stand til at mestre inklusion i deres pædagogiske praksis for forskellige målgrupper. Temaet har fokus på fællesskaber, sociale kompetencer og rummelighed. Temaet tager både udgangspunkt i specialpædagogiske tilbud og normalområdet, med inklusion af målgrupper med særlige behov.</w:t>
            </w:r>
          </w:p>
          <w:p w14:paraId="4B588385" w14:textId="77777777" w:rsidR="00F2440B" w:rsidRDefault="00F2440B" w:rsidP="00F2440B">
            <w:pPr>
              <w:rPr>
                <w:rFonts w:ascii="Verdana" w:hAnsi="Verdana"/>
                <w:sz w:val="20"/>
                <w:szCs w:val="20"/>
              </w:rPr>
            </w:pPr>
          </w:p>
          <w:p w14:paraId="538B101A" w14:textId="0D2CC0B7" w:rsidR="00F2440B" w:rsidRDefault="00F2440B" w:rsidP="00F2440B">
            <w:pPr>
              <w:rPr>
                <w:rFonts w:ascii="Verdana" w:hAnsi="Verdana"/>
                <w:sz w:val="20"/>
                <w:szCs w:val="20"/>
              </w:rPr>
            </w:pPr>
            <w:r w:rsidRPr="00F2440B">
              <w:rPr>
                <w:rFonts w:ascii="Verdana" w:hAnsi="Verdana"/>
                <w:sz w:val="20"/>
                <w:szCs w:val="20"/>
              </w:rPr>
              <w:t>Dette indebærer, at eleven har en grundlæggende forståelse af begreberne inklusion, normalitet og afvigelse, og at eleven er i stand til, igennem praksis, at inddrage en tværfaglig forstå</w:t>
            </w:r>
            <w:r>
              <w:rPr>
                <w:rFonts w:ascii="Verdana" w:hAnsi="Verdana"/>
                <w:sz w:val="20"/>
                <w:szCs w:val="20"/>
              </w:rPr>
              <w:t>else. Der samles op på praktik 2</w:t>
            </w:r>
            <w:r w:rsidRPr="00F2440B">
              <w:rPr>
                <w:rFonts w:ascii="Verdana" w:hAnsi="Verdana"/>
                <w:sz w:val="20"/>
                <w:szCs w:val="20"/>
              </w:rPr>
              <w:t>, og elevens erfaringer knyttes til emnet inklusion.</w:t>
            </w:r>
          </w:p>
          <w:p w14:paraId="107BA8F8" w14:textId="63ECB371" w:rsidR="00F2440B" w:rsidRPr="00F2440B" w:rsidRDefault="00F2440B" w:rsidP="00F2440B">
            <w:pPr>
              <w:rPr>
                <w:rFonts w:ascii="Verdana" w:hAnsi="Verdana"/>
                <w:sz w:val="20"/>
                <w:szCs w:val="20"/>
              </w:rPr>
            </w:pPr>
          </w:p>
          <w:p w14:paraId="6E5B2DF0" w14:textId="77777777" w:rsidR="00F2440B" w:rsidRPr="00F2440B" w:rsidRDefault="00F2440B" w:rsidP="00F2440B">
            <w:pPr>
              <w:rPr>
                <w:rFonts w:ascii="Verdana" w:hAnsi="Verdana"/>
                <w:sz w:val="20"/>
                <w:szCs w:val="20"/>
              </w:rPr>
            </w:pPr>
            <w:r w:rsidRPr="00F2440B">
              <w:rPr>
                <w:rFonts w:ascii="Verdana" w:hAnsi="Verdana"/>
                <w:sz w:val="20"/>
                <w:szCs w:val="20"/>
              </w:rPr>
              <w:t>Temaet vil blive rundet af med et tre dages temaforløb, hvor viden og kompetencer fra de enkelte fag samles og anvendes.</w:t>
            </w:r>
          </w:p>
          <w:p w14:paraId="7C46B5F3" w14:textId="2056C5E4" w:rsidR="00F2440B" w:rsidRDefault="00F2440B" w:rsidP="00F2440B">
            <w:pPr>
              <w:rPr>
                <w:rFonts w:ascii="Verdana" w:hAnsi="Verdana"/>
                <w:sz w:val="20"/>
                <w:szCs w:val="20"/>
              </w:rPr>
            </w:pPr>
          </w:p>
        </w:tc>
      </w:tr>
    </w:tbl>
    <w:p w14:paraId="0BF47B69" w14:textId="77777777" w:rsidR="00221A88" w:rsidRDefault="00221A88" w:rsidP="00F2440B">
      <w:pPr>
        <w:rPr>
          <w:rFonts w:ascii="Verdana" w:eastAsiaTheme="majorEastAsia" w:hAnsi="Verdana" w:cstheme="majorBidi"/>
          <w:bCs/>
          <w:i/>
          <w:sz w:val="20"/>
          <w:szCs w:val="20"/>
        </w:rPr>
      </w:pPr>
    </w:p>
    <w:p w14:paraId="2B93E32E" w14:textId="6D78EC1E" w:rsidR="00221A88" w:rsidRDefault="00221A88" w:rsidP="00F2440B">
      <w:pPr>
        <w:rPr>
          <w:rFonts w:ascii="Verdana" w:eastAsiaTheme="majorEastAsia" w:hAnsi="Verdana" w:cstheme="majorBidi"/>
          <w:bCs/>
          <w:i/>
          <w:sz w:val="20"/>
          <w:szCs w:val="20"/>
        </w:rPr>
      </w:pPr>
    </w:p>
    <w:p w14:paraId="50FA372E" w14:textId="59F87456" w:rsidR="00F2440B" w:rsidRPr="00F82774" w:rsidRDefault="00F2440B" w:rsidP="00F2440B">
      <w:pPr>
        <w:rPr>
          <w:rFonts w:ascii="Verdana" w:eastAsiaTheme="majorEastAsia" w:hAnsi="Verdana" w:cstheme="majorBidi"/>
          <w:bCs/>
          <w:i/>
          <w:sz w:val="20"/>
          <w:szCs w:val="20"/>
        </w:rPr>
      </w:pPr>
      <w:r>
        <w:rPr>
          <w:rFonts w:ascii="Verdana" w:eastAsiaTheme="majorEastAsia" w:hAnsi="Verdana" w:cstheme="majorBidi"/>
          <w:bCs/>
          <w:i/>
          <w:sz w:val="20"/>
          <w:szCs w:val="20"/>
        </w:rPr>
        <w:t>I dette tema arbejder eleven med følgende fag og mål:</w:t>
      </w:r>
    </w:p>
    <w:tbl>
      <w:tblPr>
        <w:tblStyle w:val="Tabel-Gitter"/>
        <w:tblW w:w="0" w:type="auto"/>
        <w:tblLook w:val="04A0" w:firstRow="1" w:lastRow="0" w:firstColumn="1" w:lastColumn="0" w:noHBand="0" w:noVBand="1"/>
      </w:tblPr>
      <w:tblGrid>
        <w:gridCol w:w="6521"/>
        <w:gridCol w:w="789"/>
        <w:gridCol w:w="1096"/>
        <w:gridCol w:w="1034"/>
      </w:tblGrid>
      <w:tr w:rsidR="00535985" w14:paraId="28B75A3A" w14:textId="77777777" w:rsidTr="004C6780">
        <w:tc>
          <w:tcPr>
            <w:tcW w:w="0" w:type="auto"/>
            <w:shd w:val="clear" w:color="auto" w:fill="FFFFFF" w:themeFill="background1"/>
          </w:tcPr>
          <w:p w14:paraId="42E416AC" w14:textId="77777777" w:rsidR="00535985" w:rsidRPr="00221A88" w:rsidRDefault="00535985"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Fag:</w:t>
            </w:r>
          </w:p>
        </w:tc>
        <w:tc>
          <w:tcPr>
            <w:tcW w:w="0" w:type="auto"/>
            <w:shd w:val="clear" w:color="auto" w:fill="FFFFFF" w:themeFill="background1"/>
          </w:tcPr>
          <w:p w14:paraId="4346A3DE" w14:textId="77777777" w:rsidR="00535985" w:rsidRPr="00221A88" w:rsidRDefault="00535985" w:rsidP="004C6780">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Dage </w:t>
            </w:r>
          </w:p>
        </w:tc>
        <w:tc>
          <w:tcPr>
            <w:tcW w:w="0" w:type="auto"/>
            <w:shd w:val="clear" w:color="auto" w:fill="FFFFFF" w:themeFill="background1"/>
          </w:tcPr>
          <w:p w14:paraId="08095E42" w14:textId="77777777" w:rsidR="00535985" w:rsidRPr="00221A88" w:rsidRDefault="00535985"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 xml:space="preserve">Indhold </w:t>
            </w:r>
          </w:p>
        </w:tc>
        <w:tc>
          <w:tcPr>
            <w:tcW w:w="0" w:type="auto"/>
            <w:shd w:val="clear" w:color="auto" w:fill="FFFFFF" w:themeFill="background1"/>
          </w:tcPr>
          <w:p w14:paraId="6A71BEF3" w14:textId="77777777" w:rsidR="00535985" w:rsidRPr="00221A88" w:rsidRDefault="00535985" w:rsidP="004C6780">
            <w:pPr>
              <w:rPr>
                <w:rFonts w:ascii="Verdana" w:hAnsi="Verdana"/>
                <w:b/>
                <w:sz w:val="20"/>
                <w:szCs w:val="20"/>
              </w:rPr>
            </w:pPr>
            <w:r w:rsidRPr="00221A88">
              <w:rPr>
                <w:rFonts w:ascii="Verdana" w:hAnsi="Verdana"/>
                <w:b/>
                <w:sz w:val="20"/>
                <w:szCs w:val="20"/>
              </w:rPr>
              <w:t>Fagmål</w:t>
            </w:r>
          </w:p>
        </w:tc>
      </w:tr>
      <w:tr w:rsidR="00535985" w14:paraId="75BFCBA9" w14:textId="77777777" w:rsidTr="004C6780">
        <w:tc>
          <w:tcPr>
            <w:tcW w:w="0" w:type="auto"/>
            <w:shd w:val="clear" w:color="auto" w:fill="FFFFFF" w:themeFill="background1"/>
          </w:tcPr>
          <w:p w14:paraId="1D0D36C5"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Kulturelle udtryksformer aktiviteter i den pædagogiske praksis</w:t>
            </w:r>
          </w:p>
        </w:tc>
        <w:tc>
          <w:tcPr>
            <w:tcW w:w="0" w:type="auto"/>
            <w:shd w:val="clear" w:color="auto" w:fill="FFFFFF" w:themeFill="background1"/>
          </w:tcPr>
          <w:p w14:paraId="1EFAD2EC" w14:textId="0C148C40"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177A79C9" w14:textId="77777777" w:rsidR="00535985" w:rsidRPr="00221A88" w:rsidRDefault="00535985" w:rsidP="004C6780">
            <w:pPr>
              <w:rPr>
                <w:rFonts w:ascii="Verdana" w:eastAsiaTheme="majorEastAsia" w:hAnsi="Verdana" w:cstheme="majorBidi"/>
                <w:bCs/>
                <w:color w:val="FF0000"/>
                <w:sz w:val="20"/>
                <w:szCs w:val="20"/>
              </w:rPr>
            </w:pPr>
          </w:p>
        </w:tc>
        <w:tc>
          <w:tcPr>
            <w:tcW w:w="0" w:type="auto"/>
            <w:shd w:val="clear" w:color="auto" w:fill="FFFFFF" w:themeFill="background1"/>
          </w:tcPr>
          <w:p w14:paraId="509EC386" w14:textId="115DF94C" w:rsidR="00535985" w:rsidRPr="00CA7259" w:rsidRDefault="00535985" w:rsidP="004C6780">
            <w:pPr>
              <w:jc w:val="center"/>
              <w:rPr>
                <w:rFonts w:ascii="Verdana" w:eastAsiaTheme="majorEastAsia" w:hAnsi="Verdana" w:cstheme="majorBidi"/>
                <w:bCs/>
                <w:color w:val="FF0000"/>
                <w:sz w:val="20"/>
                <w:szCs w:val="20"/>
              </w:rPr>
            </w:pPr>
          </w:p>
        </w:tc>
      </w:tr>
      <w:tr w:rsidR="00535985" w14:paraId="6B1AEB76" w14:textId="77777777" w:rsidTr="004C6780">
        <w:tc>
          <w:tcPr>
            <w:tcW w:w="0" w:type="auto"/>
            <w:shd w:val="clear" w:color="auto" w:fill="FFFFFF" w:themeFill="background1"/>
          </w:tcPr>
          <w:p w14:paraId="59F50662"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Psykologi i den pædagogiske praksis</w:t>
            </w:r>
          </w:p>
        </w:tc>
        <w:tc>
          <w:tcPr>
            <w:tcW w:w="0" w:type="auto"/>
            <w:shd w:val="clear" w:color="auto" w:fill="FFFFFF" w:themeFill="background1"/>
          </w:tcPr>
          <w:p w14:paraId="2802BE56" w14:textId="402A0E03"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0C4CAFD4"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5020F89" w14:textId="2C588AC5" w:rsidR="00535985" w:rsidRPr="00CA7259" w:rsidRDefault="00535985" w:rsidP="004C6780">
            <w:pPr>
              <w:jc w:val="center"/>
              <w:rPr>
                <w:rFonts w:ascii="Verdana" w:hAnsi="Verdana"/>
                <w:color w:val="FF0000"/>
                <w:sz w:val="20"/>
                <w:szCs w:val="20"/>
              </w:rPr>
            </w:pPr>
          </w:p>
        </w:tc>
      </w:tr>
      <w:tr w:rsidR="00535985" w14:paraId="1FF1D865" w14:textId="77777777" w:rsidTr="004C6780">
        <w:tc>
          <w:tcPr>
            <w:tcW w:w="0" w:type="auto"/>
            <w:shd w:val="clear" w:color="auto" w:fill="FFFFFF" w:themeFill="background1"/>
          </w:tcPr>
          <w:p w14:paraId="02C7EEE7"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Pædagogik i den pædagogiske praksis</w:t>
            </w:r>
          </w:p>
        </w:tc>
        <w:tc>
          <w:tcPr>
            <w:tcW w:w="0" w:type="auto"/>
            <w:shd w:val="clear" w:color="auto" w:fill="FFFFFF" w:themeFill="background1"/>
          </w:tcPr>
          <w:p w14:paraId="4B24D016" w14:textId="4EA9EF78"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5E4FB05D"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322DBE7F" w14:textId="21C0AB1A" w:rsidR="00535985" w:rsidRPr="00CA7259" w:rsidRDefault="00535985" w:rsidP="004C6780">
            <w:pPr>
              <w:jc w:val="center"/>
              <w:rPr>
                <w:rFonts w:ascii="Verdana" w:hAnsi="Verdana"/>
                <w:color w:val="FF0000"/>
                <w:sz w:val="20"/>
                <w:szCs w:val="20"/>
              </w:rPr>
            </w:pPr>
          </w:p>
        </w:tc>
      </w:tr>
      <w:tr w:rsidR="00535985" w14:paraId="6980F2E8" w14:textId="77777777" w:rsidTr="004C6780">
        <w:tc>
          <w:tcPr>
            <w:tcW w:w="0" w:type="auto"/>
            <w:shd w:val="clear" w:color="auto" w:fill="FFFFFF" w:themeFill="background1"/>
          </w:tcPr>
          <w:p w14:paraId="1C074E65"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Digital kultur</w:t>
            </w:r>
          </w:p>
        </w:tc>
        <w:tc>
          <w:tcPr>
            <w:tcW w:w="0" w:type="auto"/>
            <w:shd w:val="clear" w:color="auto" w:fill="FFFFFF" w:themeFill="background1"/>
          </w:tcPr>
          <w:p w14:paraId="5F5738E7" w14:textId="27544AD3"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302EE94F"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12B94B0D" w14:textId="29DC3B99" w:rsidR="00535985" w:rsidRPr="00CA7259" w:rsidRDefault="00535985" w:rsidP="004C6780">
            <w:pPr>
              <w:rPr>
                <w:rFonts w:ascii="Verdana" w:hAnsi="Verdana"/>
                <w:color w:val="FF0000"/>
                <w:sz w:val="20"/>
                <w:szCs w:val="20"/>
              </w:rPr>
            </w:pPr>
          </w:p>
        </w:tc>
      </w:tr>
      <w:tr w:rsidR="00535985" w14:paraId="2EC56D19" w14:textId="77777777" w:rsidTr="004C6780">
        <w:tc>
          <w:tcPr>
            <w:tcW w:w="0" w:type="auto"/>
            <w:shd w:val="clear" w:color="auto" w:fill="FFFFFF" w:themeFill="background1"/>
          </w:tcPr>
          <w:p w14:paraId="12F3AF89"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Natur og udeliv</w:t>
            </w:r>
          </w:p>
        </w:tc>
        <w:tc>
          <w:tcPr>
            <w:tcW w:w="0" w:type="auto"/>
            <w:shd w:val="clear" w:color="auto" w:fill="FFFFFF" w:themeFill="background1"/>
          </w:tcPr>
          <w:p w14:paraId="29A1DAE9" w14:textId="12C2BDAA"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4157E2B4"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63A0E6DC" w14:textId="6B44D8D1" w:rsidR="00535985" w:rsidRPr="00CA7259" w:rsidRDefault="00535985" w:rsidP="004C6780">
            <w:pPr>
              <w:jc w:val="center"/>
              <w:rPr>
                <w:rFonts w:ascii="Verdana" w:hAnsi="Verdana"/>
                <w:color w:val="FF0000"/>
                <w:sz w:val="20"/>
                <w:szCs w:val="20"/>
              </w:rPr>
            </w:pPr>
          </w:p>
        </w:tc>
      </w:tr>
      <w:tr w:rsidR="00535985" w14:paraId="0D0D55E2" w14:textId="77777777" w:rsidTr="004C6780">
        <w:tc>
          <w:tcPr>
            <w:tcW w:w="0" w:type="auto"/>
            <w:shd w:val="clear" w:color="auto" w:fill="FFFFFF" w:themeFill="background1"/>
          </w:tcPr>
          <w:p w14:paraId="66F7367D"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Bevægelse og idræt</w:t>
            </w:r>
          </w:p>
        </w:tc>
        <w:tc>
          <w:tcPr>
            <w:tcW w:w="0" w:type="auto"/>
            <w:shd w:val="clear" w:color="auto" w:fill="FFFFFF" w:themeFill="background1"/>
          </w:tcPr>
          <w:p w14:paraId="34F25485" w14:textId="545E321C"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4FA13680"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6B4B193" w14:textId="3F4538E0" w:rsidR="00535985" w:rsidRPr="00CA7259" w:rsidRDefault="00535985" w:rsidP="004C6780">
            <w:pPr>
              <w:jc w:val="center"/>
              <w:rPr>
                <w:rFonts w:ascii="Verdana" w:hAnsi="Verdana"/>
                <w:color w:val="FF0000"/>
                <w:sz w:val="20"/>
                <w:szCs w:val="20"/>
              </w:rPr>
            </w:pPr>
          </w:p>
        </w:tc>
      </w:tr>
      <w:tr w:rsidR="00535985" w14:paraId="67F98DE8" w14:textId="77777777" w:rsidTr="004C6780">
        <w:tc>
          <w:tcPr>
            <w:tcW w:w="0" w:type="auto"/>
            <w:shd w:val="clear" w:color="auto" w:fill="FFFFFF" w:themeFill="background1"/>
          </w:tcPr>
          <w:p w14:paraId="53A46DC8"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Kommunikation i den pædagogiske praksis</w:t>
            </w:r>
          </w:p>
        </w:tc>
        <w:tc>
          <w:tcPr>
            <w:tcW w:w="0" w:type="auto"/>
            <w:shd w:val="clear" w:color="auto" w:fill="FFFFFF" w:themeFill="background1"/>
          </w:tcPr>
          <w:p w14:paraId="661471B6" w14:textId="1396BFBC"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395B4E13"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ECF0B83" w14:textId="0745FF74" w:rsidR="00535985" w:rsidRDefault="00535985" w:rsidP="004C6780">
            <w:pPr>
              <w:jc w:val="center"/>
              <w:rPr>
                <w:rFonts w:ascii="Verdana" w:hAnsi="Verdana"/>
                <w:color w:val="FF0000"/>
                <w:sz w:val="20"/>
                <w:szCs w:val="20"/>
              </w:rPr>
            </w:pPr>
          </w:p>
        </w:tc>
      </w:tr>
      <w:tr w:rsidR="00535985" w14:paraId="6508B3AA" w14:textId="77777777" w:rsidTr="004C6780">
        <w:tc>
          <w:tcPr>
            <w:tcW w:w="0" w:type="auto"/>
            <w:shd w:val="clear" w:color="auto" w:fill="FFFFFF" w:themeFill="background1"/>
          </w:tcPr>
          <w:p w14:paraId="6BC5FE15"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Sundhed i den pædagogiske praksis</w:t>
            </w:r>
          </w:p>
        </w:tc>
        <w:tc>
          <w:tcPr>
            <w:tcW w:w="0" w:type="auto"/>
            <w:shd w:val="clear" w:color="auto" w:fill="FFFFFF" w:themeFill="background1"/>
          </w:tcPr>
          <w:p w14:paraId="25B14EB0" w14:textId="13E56446"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1E246E83"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6B05062" w14:textId="0CF456B6" w:rsidR="00535985" w:rsidRDefault="00535985" w:rsidP="00EE2A15">
            <w:pPr>
              <w:rPr>
                <w:rFonts w:ascii="Verdana" w:hAnsi="Verdana"/>
                <w:color w:val="FF0000"/>
                <w:sz w:val="20"/>
                <w:szCs w:val="20"/>
              </w:rPr>
            </w:pPr>
          </w:p>
        </w:tc>
      </w:tr>
      <w:tr w:rsidR="00535985" w14:paraId="35422F1D" w14:textId="77777777" w:rsidTr="004C6780">
        <w:tc>
          <w:tcPr>
            <w:tcW w:w="0" w:type="auto"/>
            <w:shd w:val="clear" w:color="auto" w:fill="FFFFFF" w:themeFill="background1"/>
          </w:tcPr>
          <w:p w14:paraId="19E16889"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Arbejdsmiljø og ergonomi</w:t>
            </w:r>
          </w:p>
        </w:tc>
        <w:tc>
          <w:tcPr>
            <w:tcW w:w="0" w:type="auto"/>
            <w:shd w:val="clear" w:color="auto" w:fill="FFFFFF" w:themeFill="background1"/>
          </w:tcPr>
          <w:p w14:paraId="77741932" w14:textId="0DEC8CF2"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3BF793AB"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23E8CE61" w14:textId="049E1D1E" w:rsidR="00535985" w:rsidRDefault="00535985" w:rsidP="004C6780">
            <w:pPr>
              <w:jc w:val="center"/>
              <w:rPr>
                <w:rFonts w:ascii="Verdana" w:hAnsi="Verdana"/>
                <w:color w:val="FF0000"/>
                <w:sz w:val="20"/>
                <w:szCs w:val="20"/>
              </w:rPr>
            </w:pPr>
          </w:p>
        </w:tc>
      </w:tr>
    </w:tbl>
    <w:p w14:paraId="69E95EE6" w14:textId="77777777" w:rsidR="00F2440B" w:rsidRDefault="00F2440B" w:rsidP="00F2440B">
      <w:pPr>
        <w:rPr>
          <w:rFonts w:ascii="Verdana" w:eastAsiaTheme="majorEastAsia" w:hAnsi="Verdana" w:cstheme="majorBidi"/>
          <w:bCs/>
          <w:sz w:val="20"/>
          <w:szCs w:val="20"/>
        </w:rPr>
      </w:pPr>
    </w:p>
    <w:p w14:paraId="0F891EB7" w14:textId="21BB3130" w:rsidR="005C4549" w:rsidRDefault="005C4549" w:rsidP="00A456B0">
      <w:pPr>
        <w:rPr>
          <w:rFonts w:ascii="Verdana" w:hAnsi="Verdana"/>
          <w:sz w:val="20"/>
          <w:szCs w:val="20"/>
        </w:rPr>
      </w:pPr>
    </w:p>
    <w:p w14:paraId="334D5DFC" w14:textId="74FDD817" w:rsidR="00221A88" w:rsidRDefault="00221A88" w:rsidP="00A456B0">
      <w:pPr>
        <w:rPr>
          <w:rFonts w:ascii="Verdana" w:hAnsi="Verdana"/>
          <w:sz w:val="20"/>
          <w:szCs w:val="20"/>
        </w:rPr>
      </w:pPr>
    </w:p>
    <w:tbl>
      <w:tblPr>
        <w:tblStyle w:val="Tabel-Gitter"/>
        <w:tblW w:w="4995" w:type="pct"/>
        <w:tblLook w:val="04A0" w:firstRow="1" w:lastRow="0" w:firstColumn="1" w:lastColumn="0" w:noHBand="0" w:noVBand="1"/>
      </w:tblPr>
      <w:tblGrid>
        <w:gridCol w:w="9619"/>
      </w:tblGrid>
      <w:tr w:rsidR="00F2440B" w14:paraId="5B81006C" w14:textId="77777777" w:rsidTr="00F2440B">
        <w:tc>
          <w:tcPr>
            <w:tcW w:w="5000" w:type="pct"/>
            <w:shd w:val="clear" w:color="auto" w:fill="B8CCE4" w:themeFill="accent1" w:themeFillTint="66"/>
          </w:tcPr>
          <w:p w14:paraId="4DBCBF3D" w14:textId="77777777" w:rsidR="00F2440B" w:rsidRPr="00221A88" w:rsidRDefault="00221A88" w:rsidP="00A456B0">
            <w:pPr>
              <w:rPr>
                <w:rFonts w:ascii="Verdana" w:hAnsi="Verdana"/>
                <w:b/>
                <w:sz w:val="20"/>
                <w:szCs w:val="20"/>
              </w:rPr>
            </w:pPr>
            <w:r w:rsidRPr="00221A88">
              <w:rPr>
                <w:rFonts w:ascii="Verdana" w:hAnsi="Verdana"/>
                <w:b/>
                <w:sz w:val="20"/>
                <w:szCs w:val="20"/>
              </w:rPr>
              <w:t>Tema 2 – Samfund og kultur</w:t>
            </w:r>
          </w:p>
          <w:p w14:paraId="64D46E29" w14:textId="05756752" w:rsidR="00221A88" w:rsidRDefault="00221A88" w:rsidP="00A456B0">
            <w:pPr>
              <w:rPr>
                <w:rFonts w:ascii="Verdana" w:hAnsi="Verdana"/>
                <w:sz w:val="20"/>
                <w:szCs w:val="20"/>
              </w:rPr>
            </w:pPr>
            <w:r w:rsidRPr="00221A88">
              <w:rPr>
                <w:rFonts w:ascii="Verdana" w:hAnsi="Verdana"/>
                <w:i/>
                <w:sz w:val="20"/>
                <w:szCs w:val="20"/>
              </w:rPr>
              <w:t xml:space="preserve">Varighed: </w:t>
            </w:r>
            <w:r w:rsidR="00117C04">
              <w:rPr>
                <w:rFonts w:ascii="Verdana" w:hAnsi="Verdana"/>
                <w:i/>
                <w:sz w:val="20"/>
                <w:szCs w:val="20"/>
              </w:rPr>
              <w:t>26</w:t>
            </w:r>
            <w:r w:rsidRPr="00221A88">
              <w:rPr>
                <w:rFonts w:ascii="Verdana" w:hAnsi="Verdana"/>
                <w:i/>
                <w:sz w:val="20"/>
                <w:szCs w:val="20"/>
              </w:rPr>
              <w:t xml:space="preserve"> dage</w:t>
            </w:r>
          </w:p>
          <w:p w14:paraId="5DE431F4" w14:textId="77777777" w:rsidR="00221A88" w:rsidRDefault="00221A88" w:rsidP="00A456B0">
            <w:pPr>
              <w:rPr>
                <w:rFonts w:ascii="Verdana" w:hAnsi="Verdana"/>
                <w:sz w:val="20"/>
                <w:szCs w:val="20"/>
              </w:rPr>
            </w:pPr>
          </w:p>
          <w:p w14:paraId="747AA194" w14:textId="77777777" w:rsidR="00221A88" w:rsidRDefault="00221A88" w:rsidP="00A456B0">
            <w:pPr>
              <w:rPr>
                <w:rFonts w:ascii="Verdana" w:hAnsi="Verdana"/>
                <w:sz w:val="20"/>
                <w:szCs w:val="20"/>
              </w:rPr>
            </w:pPr>
            <w:r w:rsidRPr="00221A88">
              <w:rPr>
                <w:rFonts w:ascii="Verdana" w:hAnsi="Verdana"/>
                <w:sz w:val="20"/>
                <w:szCs w:val="20"/>
              </w:rPr>
              <w:t xml:space="preserve">I dette tema arbejder eleverne med samfundsfaglige problemstillinger og kritisk stillingtagen til den velfærdsopgave som det pædagogiske arbejde er en del af. </w:t>
            </w:r>
          </w:p>
          <w:p w14:paraId="423B387B" w14:textId="5EF83E4B" w:rsidR="00221A88" w:rsidRPr="00221A88" w:rsidRDefault="00221A88" w:rsidP="00A456B0">
            <w:pPr>
              <w:rPr>
                <w:rFonts w:ascii="Verdana" w:hAnsi="Verdana"/>
                <w:sz w:val="20"/>
                <w:szCs w:val="20"/>
              </w:rPr>
            </w:pPr>
            <w:r w:rsidRPr="00221A88">
              <w:rPr>
                <w:rFonts w:ascii="Verdana" w:hAnsi="Verdana"/>
                <w:sz w:val="20"/>
                <w:szCs w:val="20"/>
              </w:rPr>
              <w:t>Eleven opnår forståelse for pædagogiske arbejdes indlejring i og påvirkning af samfundet, både i form af pædagogiske institutioners position og hvordan politiske mål og pædagogisk praksis påvirker hinanden.</w:t>
            </w:r>
          </w:p>
          <w:p w14:paraId="7179AD16" w14:textId="77777777" w:rsidR="00221A88" w:rsidRDefault="00221A88" w:rsidP="00A456B0">
            <w:pPr>
              <w:rPr>
                <w:rFonts w:ascii="Verdana" w:hAnsi="Verdana"/>
                <w:sz w:val="20"/>
                <w:szCs w:val="20"/>
              </w:rPr>
            </w:pPr>
          </w:p>
          <w:p w14:paraId="56E7F11A" w14:textId="5A7D09B3" w:rsidR="00221A88" w:rsidRPr="00221A88" w:rsidRDefault="00221A88" w:rsidP="00A456B0">
            <w:pPr>
              <w:rPr>
                <w:rFonts w:ascii="Verdana" w:hAnsi="Verdana"/>
                <w:sz w:val="20"/>
                <w:szCs w:val="20"/>
              </w:rPr>
            </w:pPr>
            <w:r w:rsidRPr="00221A88">
              <w:rPr>
                <w:rFonts w:ascii="Verdana" w:hAnsi="Verdana"/>
                <w:sz w:val="20"/>
                <w:szCs w:val="20"/>
              </w:rPr>
              <w:t>Eleven arbejder med kultur og kulturforståelse og kan inddrage denne viden i igangsættelsen af pædagogiske aktiviteter. Eleven forholder sig til relevant lovgivning og opøver kompetence i at forholde sig kritisk til etiske dilemmaer og samfundsmæssige problemstillinger. Der lægges vægt på at knytte den teoretiske viden, som eleven bliver præsenteret for, ti</w:t>
            </w:r>
            <w:r>
              <w:rPr>
                <w:rFonts w:ascii="Verdana" w:hAnsi="Verdana"/>
                <w:sz w:val="20"/>
                <w:szCs w:val="20"/>
              </w:rPr>
              <w:t>l oplevelser og erfaringer fra 3</w:t>
            </w:r>
            <w:r w:rsidRPr="00221A88">
              <w:rPr>
                <w:rFonts w:ascii="Verdana" w:hAnsi="Verdana"/>
                <w:sz w:val="20"/>
                <w:szCs w:val="20"/>
              </w:rPr>
              <w:t>. praktik. I dette tema indgår samfundsfag.</w:t>
            </w:r>
          </w:p>
          <w:p w14:paraId="7DF875C4" w14:textId="0B2B2AE5" w:rsidR="00221A88" w:rsidRPr="00221A88" w:rsidRDefault="00221A88" w:rsidP="00A456B0">
            <w:pPr>
              <w:rPr>
                <w:rFonts w:ascii="Verdana" w:hAnsi="Verdana"/>
                <w:sz w:val="20"/>
                <w:szCs w:val="20"/>
              </w:rPr>
            </w:pPr>
          </w:p>
          <w:p w14:paraId="24139C3C" w14:textId="77777777" w:rsidR="00221A88" w:rsidRPr="00F2440B" w:rsidRDefault="00221A88" w:rsidP="00221A88">
            <w:pPr>
              <w:rPr>
                <w:rFonts w:ascii="Verdana" w:hAnsi="Verdana"/>
                <w:sz w:val="20"/>
                <w:szCs w:val="20"/>
              </w:rPr>
            </w:pPr>
            <w:r w:rsidRPr="00F2440B">
              <w:rPr>
                <w:rFonts w:ascii="Verdana" w:hAnsi="Verdana"/>
                <w:sz w:val="20"/>
                <w:szCs w:val="20"/>
              </w:rPr>
              <w:t>Temaet vil blive rundet af med et tre dages temaforløb, hvor viden og kompetencer fra de enkelte fag samles og anvendes.</w:t>
            </w:r>
          </w:p>
          <w:p w14:paraId="389F8A14" w14:textId="423719DC" w:rsidR="00221A88" w:rsidRPr="00221A88" w:rsidRDefault="00221A88" w:rsidP="00A456B0">
            <w:pPr>
              <w:rPr>
                <w:rFonts w:ascii="Verdana" w:hAnsi="Verdana"/>
                <w:sz w:val="20"/>
                <w:szCs w:val="20"/>
              </w:rPr>
            </w:pPr>
          </w:p>
        </w:tc>
      </w:tr>
    </w:tbl>
    <w:p w14:paraId="6360B813" w14:textId="77777777" w:rsidR="00C009DA" w:rsidRDefault="00C009DA" w:rsidP="00221A88">
      <w:pPr>
        <w:rPr>
          <w:rFonts w:ascii="Verdana" w:eastAsiaTheme="majorEastAsia" w:hAnsi="Verdana" w:cstheme="majorBidi"/>
          <w:bCs/>
          <w:i/>
          <w:sz w:val="20"/>
          <w:szCs w:val="20"/>
        </w:rPr>
      </w:pPr>
    </w:p>
    <w:p w14:paraId="19FFCE84" w14:textId="19761DC4" w:rsidR="00221A88" w:rsidRPr="00F82774" w:rsidRDefault="00221A88" w:rsidP="00221A88">
      <w:pPr>
        <w:rPr>
          <w:rFonts w:ascii="Verdana" w:eastAsiaTheme="majorEastAsia" w:hAnsi="Verdana" w:cstheme="majorBidi"/>
          <w:bCs/>
          <w:i/>
          <w:sz w:val="20"/>
          <w:szCs w:val="20"/>
        </w:rPr>
      </w:pPr>
      <w:r>
        <w:rPr>
          <w:rFonts w:ascii="Verdana" w:eastAsiaTheme="majorEastAsia" w:hAnsi="Verdana" w:cstheme="majorBidi"/>
          <w:bCs/>
          <w:i/>
          <w:sz w:val="20"/>
          <w:szCs w:val="20"/>
        </w:rPr>
        <w:t>I dette tema arbejder eleven med følgende fag og mål:</w:t>
      </w:r>
    </w:p>
    <w:tbl>
      <w:tblPr>
        <w:tblStyle w:val="Tabel-Gitter"/>
        <w:tblW w:w="0" w:type="auto"/>
        <w:tblLook w:val="04A0" w:firstRow="1" w:lastRow="0" w:firstColumn="1" w:lastColumn="0" w:noHBand="0" w:noVBand="1"/>
      </w:tblPr>
      <w:tblGrid>
        <w:gridCol w:w="6521"/>
        <w:gridCol w:w="789"/>
        <w:gridCol w:w="1096"/>
        <w:gridCol w:w="1034"/>
      </w:tblGrid>
      <w:tr w:rsidR="00535985" w14:paraId="0A50B3BE" w14:textId="77777777" w:rsidTr="004C6780">
        <w:tc>
          <w:tcPr>
            <w:tcW w:w="0" w:type="auto"/>
            <w:shd w:val="clear" w:color="auto" w:fill="FFFFFF" w:themeFill="background1"/>
          </w:tcPr>
          <w:p w14:paraId="31F24E00" w14:textId="77777777" w:rsidR="00535985" w:rsidRPr="00221A88" w:rsidRDefault="00535985"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Fag:</w:t>
            </w:r>
          </w:p>
        </w:tc>
        <w:tc>
          <w:tcPr>
            <w:tcW w:w="0" w:type="auto"/>
            <w:shd w:val="clear" w:color="auto" w:fill="FFFFFF" w:themeFill="background1"/>
          </w:tcPr>
          <w:p w14:paraId="37A7188A" w14:textId="77777777" w:rsidR="00535985" w:rsidRPr="00221A88" w:rsidRDefault="00535985" w:rsidP="004C6780">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Dage </w:t>
            </w:r>
          </w:p>
        </w:tc>
        <w:tc>
          <w:tcPr>
            <w:tcW w:w="0" w:type="auto"/>
            <w:shd w:val="clear" w:color="auto" w:fill="FFFFFF" w:themeFill="background1"/>
          </w:tcPr>
          <w:p w14:paraId="20652500" w14:textId="77777777" w:rsidR="00535985" w:rsidRPr="00221A88" w:rsidRDefault="00535985"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 xml:space="preserve">Indhold </w:t>
            </w:r>
          </w:p>
        </w:tc>
        <w:tc>
          <w:tcPr>
            <w:tcW w:w="0" w:type="auto"/>
            <w:shd w:val="clear" w:color="auto" w:fill="FFFFFF" w:themeFill="background1"/>
          </w:tcPr>
          <w:p w14:paraId="634933AF" w14:textId="77777777" w:rsidR="00535985" w:rsidRPr="00221A88" w:rsidRDefault="00535985" w:rsidP="004C6780">
            <w:pPr>
              <w:rPr>
                <w:rFonts w:ascii="Verdana" w:hAnsi="Verdana"/>
                <w:b/>
                <w:sz w:val="20"/>
                <w:szCs w:val="20"/>
              </w:rPr>
            </w:pPr>
            <w:r w:rsidRPr="00221A88">
              <w:rPr>
                <w:rFonts w:ascii="Verdana" w:hAnsi="Verdana"/>
                <w:b/>
                <w:sz w:val="20"/>
                <w:szCs w:val="20"/>
              </w:rPr>
              <w:t>Fagmål</w:t>
            </w:r>
          </w:p>
        </w:tc>
      </w:tr>
      <w:tr w:rsidR="00535985" w14:paraId="10711785" w14:textId="77777777" w:rsidTr="004C6780">
        <w:tc>
          <w:tcPr>
            <w:tcW w:w="0" w:type="auto"/>
            <w:shd w:val="clear" w:color="auto" w:fill="FFFFFF" w:themeFill="background1"/>
          </w:tcPr>
          <w:p w14:paraId="550C3A77"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Kulturelle udtryksformer aktiviteter i den pædagogiske praksis</w:t>
            </w:r>
          </w:p>
        </w:tc>
        <w:tc>
          <w:tcPr>
            <w:tcW w:w="0" w:type="auto"/>
            <w:shd w:val="clear" w:color="auto" w:fill="FFFFFF" w:themeFill="background1"/>
          </w:tcPr>
          <w:p w14:paraId="512BDB25" w14:textId="6D35D258"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1A82F435" w14:textId="77777777" w:rsidR="00535985" w:rsidRPr="00221A88" w:rsidRDefault="00535985" w:rsidP="004C6780">
            <w:pPr>
              <w:rPr>
                <w:rFonts w:ascii="Verdana" w:eastAsiaTheme="majorEastAsia" w:hAnsi="Verdana" w:cstheme="majorBidi"/>
                <w:bCs/>
                <w:color w:val="FF0000"/>
                <w:sz w:val="20"/>
                <w:szCs w:val="20"/>
              </w:rPr>
            </w:pPr>
          </w:p>
        </w:tc>
        <w:tc>
          <w:tcPr>
            <w:tcW w:w="0" w:type="auto"/>
            <w:shd w:val="clear" w:color="auto" w:fill="FFFFFF" w:themeFill="background1"/>
          </w:tcPr>
          <w:p w14:paraId="2CDF5FF5" w14:textId="2FDDB074" w:rsidR="00535985" w:rsidRPr="00CA7259" w:rsidRDefault="00535985" w:rsidP="004C6780">
            <w:pPr>
              <w:jc w:val="center"/>
              <w:rPr>
                <w:rFonts w:ascii="Verdana" w:eastAsiaTheme="majorEastAsia" w:hAnsi="Verdana" w:cstheme="majorBidi"/>
                <w:bCs/>
                <w:color w:val="FF0000"/>
                <w:sz w:val="20"/>
                <w:szCs w:val="20"/>
              </w:rPr>
            </w:pPr>
          </w:p>
        </w:tc>
      </w:tr>
      <w:tr w:rsidR="00535985" w14:paraId="5100C263" w14:textId="77777777" w:rsidTr="004C6780">
        <w:tc>
          <w:tcPr>
            <w:tcW w:w="0" w:type="auto"/>
            <w:shd w:val="clear" w:color="auto" w:fill="FFFFFF" w:themeFill="background1"/>
          </w:tcPr>
          <w:p w14:paraId="5D9FF0CD"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Psykologi i den pædagogiske praksis</w:t>
            </w:r>
          </w:p>
        </w:tc>
        <w:tc>
          <w:tcPr>
            <w:tcW w:w="0" w:type="auto"/>
            <w:shd w:val="clear" w:color="auto" w:fill="FFFFFF" w:themeFill="background1"/>
          </w:tcPr>
          <w:p w14:paraId="5BE5DE1C" w14:textId="2165B185"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1C86B8C2"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76AA31F" w14:textId="55E5FF9A" w:rsidR="00535985" w:rsidRPr="00CA7259" w:rsidRDefault="00535985" w:rsidP="00983DEF">
            <w:pPr>
              <w:rPr>
                <w:rFonts w:ascii="Verdana" w:hAnsi="Verdana"/>
                <w:color w:val="FF0000"/>
                <w:sz w:val="20"/>
                <w:szCs w:val="20"/>
              </w:rPr>
            </w:pPr>
          </w:p>
        </w:tc>
      </w:tr>
      <w:tr w:rsidR="00535985" w14:paraId="289236F9" w14:textId="77777777" w:rsidTr="004C6780">
        <w:tc>
          <w:tcPr>
            <w:tcW w:w="0" w:type="auto"/>
            <w:shd w:val="clear" w:color="auto" w:fill="FFFFFF" w:themeFill="background1"/>
          </w:tcPr>
          <w:p w14:paraId="252E3FFC"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Pædagogik i den pædagogiske praksis</w:t>
            </w:r>
          </w:p>
        </w:tc>
        <w:tc>
          <w:tcPr>
            <w:tcW w:w="0" w:type="auto"/>
            <w:shd w:val="clear" w:color="auto" w:fill="FFFFFF" w:themeFill="background1"/>
          </w:tcPr>
          <w:p w14:paraId="7A596F39" w14:textId="70177F05"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540CE540"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0DC3B8B9" w14:textId="205E5E35" w:rsidR="00535985" w:rsidRPr="00CA7259" w:rsidRDefault="00535985" w:rsidP="00983DEF">
            <w:pPr>
              <w:rPr>
                <w:rFonts w:ascii="Verdana" w:hAnsi="Verdana"/>
                <w:color w:val="FF0000"/>
                <w:sz w:val="20"/>
                <w:szCs w:val="20"/>
              </w:rPr>
            </w:pPr>
          </w:p>
        </w:tc>
      </w:tr>
      <w:tr w:rsidR="00535985" w14:paraId="340E5224" w14:textId="77777777" w:rsidTr="004C6780">
        <w:tc>
          <w:tcPr>
            <w:tcW w:w="0" w:type="auto"/>
            <w:shd w:val="clear" w:color="auto" w:fill="FFFFFF" w:themeFill="background1"/>
          </w:tcPr>
          <w:p w14:paraId="0C53B6EB"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Digital kultur</w:t>
            </w:r>
          </w:p>
        </w:tc>
        <w:tc>
          <w:tcPr>
            <w:tcW w:w="0" w:type="auto"/>
            <w:shd w:val="clear" w:color="auto" w:fill="FFFFFF" w:themeFill="background1"/>
          </w:tcPr>
          <w:p w14:paraId="029CFB4A" w14:textId="714F0435"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5B60F5E9"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31C6D60C" w14:textId="55D1858B" w:rsidR="00535985" w:rsidRPr="00CA7259" w:rsidRDefault="00535985" w:rsidP="004C6780">
            <w:pPr>
              <w:rPr>
                <w:rFonts w:ascii="Verdana" w:hAnsi="Verdana"/>
                <w:color w:val="FF0000"/>
                <w:sz w:val="20"/>
                <w:szCs w:val="20"/>
              </w:rPr>
            </w:pPr>
          </w:p>
        </w:tc>
      </w:tr>
      <w:tr w:rsidR="00535985" w14:paraId="05A92FEC" w14:textId="77777777" w:rsidTr="004C6780">
        <w:tc>
          <w:tcPr>
            <w:tcW w:w="0" w:type="auto"/>
            <w:shd w:val="clear" w:color="auto" w:fill="FFFFFF" w:themeFill="background1"/>
          </w:tcPr>
          <w:p w14:paraId="2472095E"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Natur og udeliv</w:t>
            </w:r>
          </w:p>
        </w:tc>
        <w:tc>
          <w:tcPr>
            <w:tcW w:w="0" w:type="auto"/>
            <w:shd w:val="clear" w:color="auto" w:fill="FFFFFF" w:themeFill="background1"/>
          </w:tcPr>
          <w:p w14:paraId="45DE3044" w14:textId="6D025455"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77EE87BA"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14D9E169" w14:textId="3BA8D79E" w:rsidR="00535985" w:rsidRPr="00CA7259" w:rsidRDefault="00535985" w:rsidP="004C6780">
            <w:pPr>
              <w:jc w:val="center"/>
              <w:rPr>
                <w:rFonts w:ascii="Verdana" w:hAnsi="Verdana"/>
                <w:color w:val="FF0000"/>
                <w:sz w:val="20"/>
                <w:szCs w:val="20"/>
              </w:rPr>
            </w:pPr>
          </w:p>
        </w:tc>
      </w:tr>
      <w:tr w:rsidR="00535985" w14:paraId="7C648815" w14:textId="77777777" w:rsidTr="004C6780">
        <w:tc>
          <w:tcPr>
            <w:tcW w:w="0" w:type="auto"/>
            <w:shd w:val="clear" w:color="auto" w:fill="FFFFFF" w:themeFill="background1"/>
          </w:tcPr>
          <w:p w14:paraId="46A01BBE"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Bevægelse og idræt</w:t>
            </w:r>
          </w:p>
        </w:tc>
        <w:tc>
          <w:tcPr>
            <w:tcW w:w="0" w:type="auto"/>
            <w:shd w:val="clear" w:color="auto" w:fill="FFFFFF" w:themeFill="background1"/>
          </w:tcPr>
          <w:p w14:paraId="07552BE8" w14:textId="78DBFD58"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69821BA0"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3F6AB9BE" w14:textId="2D872F5C" w:rsidR="00535985" w:rsidRPr="00CA7259" w:rsidRDefault="00535985" w:rsidP="00983DEF">
            <w:pPr>
              <w:rPr>
                <w:rFonts w:ascii="Verdana" w:hAnsi="Verdana"/>
                <w:color w:val="FF0000"/>
                <w:sz w:val="20"/>
                <w:szCs w:val="20"/>
              </w:rPr>
            </w:pPr>
          </w:p>
        </w:tc>
      </w:tr>
      <w:tr w:rsidR="00535985" w14:paraId="2BE92187" w14:textId="77777777" w:rsidTr="004C6780">
        <w:tc>
          <w:tcPr>
            <w:tcW w:w="0" w:type="auto"/>
            <w:shd w:val="clear" w:color="auto" w:fill="FFFFFF" w:themeFill="background1"/>
          </w:tcPr>
          <w:p w14:paraId="37C59A92"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Kommunikation i den pædagogiske praksis</w:t>
            </w:r>
          </w:p>
        </w:tc>
        <w:tc>
          <w:tcPr>
            <w:tcW w:w="0" w:type="auto"/>
            <w:shd w:val="clear" w:color="auto" w:fill="FFFFFF" w:themeFill="background1"/>
          </w:tcPr>
          <w:p w14:paraId="32C7A024" w14:textId="6E4AFABD"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2F575B66"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455A151F" w14:textId="3DCA0CAD" w:rsidR="00535985" w:rsidRDefault="00535985" w:rsidP="004C6780">
            <w:pPr>
              <w:jc w:val="center"/>
              <w:rPr>
                <w:rFonts w:ascii="Verdana" w:hAnsi="Verdana"/>
                <w:color w:val="FF0000"/>
                <w:sz w:val="20"/>
                <w:szCs w:val="20"/>
              </w:rPr>
            </w:pPr>
          </w:p>
        </w:tc>
      </w:tr>
      <w:tr w:rsidR="00535985" w14:paraId="0304BC4D" w14:textId="77777777" w:rsidTr="004C6780">
        <w:tc>
          <w:tcPr>
            <w:tcW w:w="0" w:type="auto"/>
            <w:shd w:val="clear" w:color="auto" w:fill="FFFFFF" w:themeFill="background1"/>
          </w:tcPr>
          <w:p w14:paraId="29B7F4A9"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Sundhed i den pædagogiske praksis</w:t>
            </w:r>
          </w:p>
        </w:tc>
        <w:tc>
          <w:tcPr>
            <w:tcW w:w="0" w:type="auto"/>
            <w:shd w:val="clear" w:color="auto" w:fill="FFFFFF" w:themeFill="background1"/>
          </w:tcPr>
          <w:p w14:paraId="1131CF37" w14:textId="73D4F372"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3EE71FF6"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43C1F5EF" w14:textId="2C636493" w:rsidR="00535985" w:rsidRDefault="00535985" w:rsidP="00983DEF">
            <w:pPr>
              <w:rPr>
                <w:rFonts w:ascii="Verdana" w:hAnsi="Verdana"/>
                <w:color w:val="FF0000"/>
                <w:sz w:val="20"/>
                <w:szCs w:val="20"/>
              </w:rPr>
            </w:pPr>
          </w:p>
        </w:tc>
      </w:tr>
      <w:tr w:rsidR="00535985" w14:paraId="756ABB0C" w14:textId="77777777" w:rsidTr="004C6780">
        <w:tc>
          <w:tcPr>
            <w:tcW w:w="0" w:type="auto"/>
            <w:shd w:val="clear" w:color="auto" w:fill="FFFFFF" w:themeFill="background1"/>
          </w:tcPr>
          <w:p w14:paraId="67B88DB8"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Arbejdsmiljø og ergonomi</w:t>
            </w:r>
          </w:p>
        </w:tc>
        <w:tc>
          <w:tcPr>
            <w:tcW w:w="0" w:type="auto"/>
            <w:shd w:val="clear" w:color="auto" w:fill="FFFFFF" w:themeFill="background1"/>
          </w:tcPr>
          <w:p w14:paraId="2E21AB15" w14:textId="173F620D"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5CAD09F0"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56316B3" w14:textId="60470AEE" w:rsidR="00535985" w:rsidRDefault="00535985" w:rsidP="00983DEF">
            <w:pPr>
              <w:rPr>
                <w:rFonts w:ascii="Verdana" w:hAnsi="Verdana"/>
                <w:color w:val="FF0000"/>
                <w:sz w:val="20"/>
                <w:szCs w:val="20"/>
              </w:rPr>
            </w:pPr>
          </w:p>
        </w:tc>
      </w:tr>
    </w:tbl>
    <w:p w14:paraId="620C4A10" w14:textId="5AE87D5D" w:rsidR="00FF0B79" w:rsidRDefault="00FF0B79">
      <w:pPr>
        <w:rPr>
          <w:rFonts w:ascii="Verdana" w:eastAsiaTheme="majorEastAsia" w:hAnsi="Verdana" w:cstheme="majorBidi"/>
          <w:b/>
          <w:bCs/>
          <w:sz w:val="28"/>
          <w:szCs w:val="28"/>
        </w:rPr>
      </w:pPr>
    </w:p>
    <w:tbl>
      <w:tblPr>
        <w:tblStyle w:val="Tabel-Gitter"/>
        <w:tblW w:w="4995" w:type="pct"/>
        <w:tblLook w:val="04A0" w:firstRow="1" w:lastRow="0" w:firstColumn="1" w:lastColumn="0" w:noHBand="0" w:noVBand="1"/>
      </w:tblPr>
      <w:tblGrid>
        <w:gridCol w:w="9619"/>
      </w:tblGrid>
      <w:tr w:rsidR="005C4549" w14:paraId="2AECD1AF" w14:textId="77777777" w:rsidTr="005C4549">
        <w:tc>
          <w:tcPr>
            <w:tcW w:w="5000" w:type="pct"/>
            <w:shd w:val="clear" w:color="auto" w:fill="B8CCE4" w:themeFill="accent1" w:themeFillTint="66"/>
          </w:tcPr>
          <w:p w14:paraId="1D417AD1" w14:textId="1F89699E" w:rsidR="005C4549" w:rsidRPr="005C4549" w:rsidRDefault="005C4549" w:rsidP="005C4549">
            <w:pPr>
              <w:rPr>
                <w:rFonts w:ascii="Verdana" w:hAnsi="Verdana"/>
                <w:sz w:val="20"/>
                <w:szCs w:val="20"/>
              </w:rPr>
            </w:pPr>
            <w:r w:rsidRPr="005C4549">
              <w:rPr>
                <w:rFonts w:ascii="Verdana" w:hAnsi="Verdana"/>
                <w:b/>
                <w:sz w:val="20"/>
                <w:szCs w:val="20"/>
              </w:rPr>
              <w:t>Grundfagsprøve</w:t>
            </w:r>
            <w:r w:rsidRPr="005C4549">
              <w:rPr>
                <w:rFonts w:ascii="Verdana" w:hAnsi="Verdana"/>
                <w:sz w:val="20"/>
                <w:szCs w:val="20"/>
              </w:rPr>
              <w:t xml:space="preserve"> </w:t>
            </w:r>
            <w:r w:rsidRPr="005C4549">
              <w:rPr>
                <w:rFonts w:ascii="Verdana" w:hAnsi="Verdana"/>
                <w:i/>
                <w:sz w:val="20"/>
                <w:szCs w:val="20"/>
              </w:rPr>
              <w:t>Varighed:</w:t>
            </w:r>
            <w:r w:rsidRPr="005C4549">
              <w:rPr>
                <w:rFonts w:ascii="Verdana" w:hAnsi="Verdana"/>
                <w:sz w:val="20"/>
                <w:szCs w:val="20"/>
              </w:rPr>
              <w:t xml:space="preserve"> 2 dage </w:t>
            </w:r>
          </w:p>
          <w:p w14:paraId="75A585DF" w14:textId="77777777" w:rsidR="005C4549" w:rsidRPr="005C4549" w:rsidRDefault="005C4549" w:rsidP="005C4549">
            <w:pPr>
              <w:rPr>
                <w:rFonts w:ascii="Verdana" w:hAnsi="Verdana"/>
                <w:sz w:val="20"/>
                <w:szCs w:val="20"/>
              </w:rPr>
            </w:pPr>
          </w:p>
          <w:p w14:paraId="5DB90A07" w14:textId="7AAB6B54" w:rsidR="005C4549" w:rsidRPr="005C4549" w:rsidRDefault="005C4549" w:rsidP="005C4549">
            <w:pPr>
              <w:rPr>
                <w:rFonts w:ascii="Verdana" w:eastAsiaTheme="majorEastAsia" w:hAnsi="Verdana" w:cstheme="majorBidi"/>
                <w:b/>
                <w:bCs/>
                <w:sz w:val="20"/>
                <w:szCs w:val="20"/>
              </w:rPr>
            </w:pPr>
            <w:r w:rsidRPr="005C4549">
              <w:rPr>
                <w:rFonts w:ascii="Verdana" w:hAnsi="Verdana"/>
                <w:sz w:val="20"/>
                <w:szCs w:val="20"/>
              </w:rPr>
              <w:t>Der udtrækkes ét af fagene dansk eller samfundsfag til grundfagsprøven. For elever, der har valgt engelsk E/D-niveau udtrækkes faget til grundfagsprøven blandt alle 3 grundfag. Ingen af karaktererne i grundfag må være -3.</w:t>
            </w:r>
          </w:p>
          <w:p w14:paraId="6B9414BF" w14:textId="77777777" w:rsidR="005C4549" w:rsidRDefault="005C4549">
            <w:pPr>
              <w:rPr>
                <w:rFonts w:ascii="Verdana" w:eastAsiaTheme="majorEastAsia" w:hAnsi="Verdana" w:cstheme="majorBidi"/>
                <w:b/>
                <w:bCs/>
                <w:sz w:val="28"/>
                <w:szCs w:val="28"/>
              </w:rPr>
            </w:pPr>
          </w:p>
        </w:tc>
      </w:tr>
    </w:tbl>
    <w:p w14:paraId="050E7442" w14:textId="021085C9" w:rsidR="00186A9E" w:rsidRDefault="00186A9E">
      <w:pPr>
        <w:rPr>
          <w:rFonts w:ascii="Verdana" w:eastAsiaTheme="majorEastAsia" w:hAnsi="Verdana" w:cstheme="majorBidi"/>
          <w:bCs/>
          <w:sz w:val="20"/>
          <w:szCs w:val="20"/>
        </w:rPr>
      </w:pPr>
    </w:p>
    <w:tbl>
      <w:tblPr>
        <w:tblStyle w:val="Tabel-Gitter"/>
        <w:tblW w:w="4995" w:type="pct"/>
        <w:tblLook w:val="04A0" w:firstRow="1" w:lastRow="0" w:firstColumn="1" w:lastColumn="0" w:noHBand="0" w:noVBand="1"/>
      </w:tblPr>
      <w:tblGrid>
        <w:gridCol w:w="9619"/>
      </w:tblGrid>
      <w:tr w:rsidR="00186A9E" w14:paraId="04E03D4D" w14:textId="77777777" w:rsidTr="009C1E2C">
        <w:tc>
          <w:tcPr>
            <w:tcW w:w="5000" w:type="pct"/>
            <w:shd w:val="clear" w:color="auto" w:fill="B8CCE4" w:themeFill="accent1" w:themeFillTint="66"/>
          </w:tcPr>
          <w:p w14:paraId="7E58A460" w14:textId="6E965BA7" w:rsidR="00186A9E" w:rsidRPr="00186A9E" w:rsidRDefault="00186A9E" w:rsidP="009C1E2C">
            <w:pPr>
              <w:rPr>
                <w:rFonts w:ascii="Verdana" w:hAnsi="Verdana"/>
                <w:sz w:val="20"/>
                <w:szCs w:val="20"/>
              </w:rPr>
            </w:pPr>
            <w:r>
              <w:rPr>
                <w:rFonts w:ascii="Verdana" w:hAnsi="Verdana"/>
                <w:b/>
                <w:sz w:val="20"/>
                <w:szCs w:val="20"/>
              </w:rPr>
              <w:t>VAF/Engelsk</w:t>
            </w:r>
            <w:r w:rsidRPr="005C4549">
              <w:rPr>
                <w:rFonts w:ascii="Verdana" w:hAnsi="Verdana"/>
                <w:sz w:val="20"/>
                <w:szCs w:val="20"/>
              </w:rPr>
              <w:t xml:space="preserve"> </w:t>
            </w:r>
            <w:r w:rsidRPr="005C4549">
              <w:rPr>
                <w:rFonts w:ascii="Verdana" w:hAnsi="Verdana"/>
                <w:i/>
                <w:sz w:val="20"/>
                <w:szCs w:val="20"/>
              </w:rPr>
              <w:t>Varighed:</w:t>
            </w:r>
            <w:r>
              <w:rPr>
                <w:rFonts w:ascii="Verdana" w:hAnsi="Verdana"/>
                <w:sz w:val="20"/>
                <w:szCs w:val="20"/>
              </w:rPr>
              <w:t xml:space="preserve"> 10 dage </w:t>
            </w:r>
          </w:p>
          <w:p w14:paraId="29A6F3B5" w14:textId="77777777" w:rsidR="00186A9E" w:rsidRDefault="00186A9E" w:rsidP="009C1E2C">
            <w:pPr>
              <w:rPr>
                <w:rFonts w:ascii="Verdana" w:eastAsiaTheme="majorEastAsia" w:hAnsi="Verdana" w:cstheme="majorBidi"/>
                <w:b/>
                <w:bCs/>
                <w:sz w:val="28"/>
                <w:szCs w:val="28"/>
              </w:rPr>
            </w:pPr>
          </w:p>
        </w:tc>
      </w:tr>
    </w:tbl>
    <w:p w14:paraId="67D9DEA6" w14:textId="77777777" w:rsidR="00186A9E" w:rsidRDefault="00186A9E">
      <w:pPr>
        <w:rPr>
          <w:rFonts w:ascii="Verdana" w:eastAsiaTheme="majorEastAsia" w:hAnsi="Verdana" w:cstheme="majorBidi"/>
          <w:bCs/>
          <w:sz w:val="20"/>
          <w:szCs w:val="20"/>
        </w:rPr>
      </w:pPr>
    </w:p>
    <w:tbl>
      <w:tblPr>
        <w:tblStyle w:val="Tabel-Gitter"/>
        <w:tblW w:w="4995" w:type="pct"/>
        <w:tblLook w:val="04A0" w:firstRow="1" w:lastRow="0" w:firstColumn="1" w:lastColumn="0" w:noHBand="0" w:noVBand="1"/>
      </w:tblPr>
      <w:tblGrid>
        <w:gridCol w:w="9619"/>
      </w:tblGrid>
      <w:tr w:rsidR="00186A9E" w14:paraId="137FFAFF" w14:textId="77777777" w:rsidTr="009C1E2C">
        <w:tc>
          <w:tcPr>
            <w:tcW w:w="5000" w:type="pct"/>
            <w:shd w:val="clear" w:color="auto" w:fill="B8CCE4" w:themeFill="accent1" w:themeFillTint="66"/>
          </w:tcPr>
          <w:p w14:paraId="78DD1BDC" w14:textId="62ED2EAB" w:rsidR="00186A9E" w:rsidRDefault="00186A9E" w:rsidP="009C1E2C">
            <w:pPr>
              <w:rPr>
                <w:rFonts w:ascii="Verdana" w:hAnsi="Verdana"/>
                <w:sz w:val="20"/>
                <w:szCs w:val="20"/>
              </w:rPr>
            </w:pPr>
            <w:r>
              <w:rPr>
                <w:rFonts w:ascii="Verdana" w:hAnsi="Verdana"/>
                <w:b/>
                <w:sz w:val="20"/>
                <w:szCs w:val="20"/>
              </w:rPr>
              <w:t>Studietur</w:t>
            </w:r>
            <w:r w:rsidRPr="005C4549">
              <w:rPr>
                <w:rFonts w:ascii="Verdana" w:hAnsi="Verdana"/>
                <w:sz w:val="20"/>
                <w:szCs w:val="20"/>
              </w:rPr>
              <w:t xml:space="preserve"> </w:t>
            </w:r>
            <w:r w:rsidRPr="005C4549">
              <w:rPr>
                <w:rFonts w:ascii="Verdana" w:hAnsi="Verdana"/>
                <w:i/>
                <w:sz w:val="20"/>
                <w:szCs w:val="20"/>
              </w:rPr>
              <w:t>Varighed:</w:t>
            </w:r>
            <w:r>
              <w:rPr>
                <w:rFonts w:ascii="Verdana" w:hAnsi="Verdana"/>
                <w:sz w:val="20"/>
                <w:szCs w:val="20"/>
              </w:rPr>
              <w:t xml:space="preserve"> 4 dage </w:t>
            </w:r>
          </w:p>
          <w:p w14:paraId="40242EE9" w14:textId="61180783" w:rsidR="00186A9E" w:rsidRDefault="00186A9E" w:rsidP="009C1E2C">
            <w:pPr>
              <w:rPr>
                <w:rFonts w:ascii="Verdana" w:hAnsi="Verdana"/>
                <w:sz w:val="20"/>
                <w:szCs w:val="20"/>
              </w:rPr>
            </w:pPr>
          </w:p>
          <w:p w14:paraId="71E522D3" w14:textId="333B0537" w:rsidR="00186A9E" w:rsidRPr="00186A9E" w:rsidRDefault="00186A9E" w:rsidP="009C1E2C">
            <w:pPr>
              <w:rPr>
                <w:rFonts w:ascii="Verdana" w:hAnsi="Verdana"/>
                <w:sz w:val="20"/>
                <w:szCs w:val="20"/>
              </w:rPr>
            </w:pPr>
            <w:r>
              <w:rPr>
                <w:rFonts w:ascii="Verdana" w:hAnsi="Verdana"/>
                <w:sz w:val="20"/>
                <w:szCs w:val="20"/>
              </w:rPr>
              <w:t>Pædagogik, K/A og digital kultur bidrager</w:t>
            </w:r>
          </w:p>
          <w:p w14:paraId="5582BC55" w14:textId="77777777" w:rsidR="00186A9E" w:rsidRDefault="00186A9E" w:rsidP="009C1E2C">
            <w:pPr>
              <w:rPr>
                <w:rFonts w:ascii="Verdana" w:eastAsiaTheme="majorEastAsia" w:hAnsi="Verdana" w:cstheme="majorBidi"/>
                <w:b/>
                <w:bCs/>
                <w:sz w:val="28"/>
                <w:szCs w:val="28"/>
              </w:rPr>
            </w:pPr>
          </w:p>
        </w:tc>
      </w:tr>
    </w:tbl>
    <w:p w14:paraId="1CE26681" w14:textId="7DFAA936" w:rsidR="00221A88" w:rsidRDefault="00221A88">
      <w:pPr>
        <w:rPr>
          <w:rFonts w:ascii="Verdana" w:eastAsiaTheme="majorEastAsia" w:hAnsi="Verdana" w:cstheme="majorBidi"/>
          <w:bCs/>
          <w:sz w:val="20"/>
          <w:szCs w:val="20"/>
        </w:rPr>
      </w:pPr>
    </w:p>
    <w:p w14:paraId="143A788E" w14:textId="4E2DDCD0" w:rsidR="00AF6114" w:rsidRDefault="00AF6114">
      <w:pPr>
        <w:rPr>
          <w:rFonts w:ascii="Verdana" w:eastAsiaTheme="majorEastAsia" w:hAnsi="Verdana" w:cstheme="majorBidi"/>
          <w:bCs/>
          <w:sz w:val="20"/>
          <w:szCs w:val="20"/>
        </w:rPr>
      </w:pPr>
    </w:p>
    <w:p w14:paraId="507CF7FF" w14:textId="0BC19942" w:rsidR="00AF6114" w:rsidRDefault="00AF6114">
      <w:pPr>
        <w:rPr>
          <w:rFonts w:ascii="Verdana" w:eastAsiaTheme="majorEastAsia" w:hAnsi="Verdana" w:cstheme="majorBidi"/>
          <w:bCs/>
          <w:sz w:val="20"/>
          <w:szCs w:val="20"/>
        </w:rPr>
      </w:pPr>
    </w:p>
    <w:p w14:paraId="1D2134C6" w14:textId="4F749A25" w:rsidR="00AF6114" w:rsidRDefault="00AF6114">
      <w:pPr>
        <w:rPr>
          <w:rFonts w:ascii="Verdana" w:eastAsiaTheme="majorEastAsia" w:hAnsi="Verdana" w:cstheme="majorBidi"/>
          <w:bCs/>
          <w:sz w:val="20"/>
          <w:szCs w:val="20"/>
        </w:rPr>
      </w:pPr>
    </w:p>
    <w:p w14:paraId="474A6943" w14:textId="77DF4BDD" w:rsidR="00AF6114" w:rsidRDefault="00AF6114">
      <w:pPr>
        <w:rPr>
          <w:rFonts w:ascii="Verdana" w:eastAsiaTheme="majorEastAsia" w:hAnsi="Verdana" w:cstheme="majorBidi"/>
          <w:bCs/>
          <w:sz w:val="20"/>
          <w:szCs w:val="20"/>
        </w:rPr>
      </w:pPr>
    </w:p>
    <w:p w14:paraId="4C6E5F6F" w14:textId="36D8DA74" w:rsidR="00AF6114" w:rsidRDefault="00AF6114">
      <w:pPr>
        <w:rPr>
          <w:rFonts w:ascii="Verdana" w:eastAsiaTheme="majorEastAsia" w:hAnsi="Verdana" w:cstheme="majorBidi"/>
          <w:bCs/>
          <w:sz w:val="20"/>
          <w:szCs w:val="20"/>
        </w:rPr>
      </w:pPr>
    </w:p>
    <w:p w14:paraId="38416849" w14:textId="48C4F117" w:rsidR="00AF6114" w:rsidRDefault="00AF6114">
      <w:pPr>
        <w:rPr>
          <w:rFonts w:ascii="Verdana" w:eastAsiaTheme="majorEastAsia" w:hAnsi="Verdana" w:cstheme="majorBidi"/>
          <w:bCs/>
          <w:sz w:val="20"/>
          <w:szCs w:val="20"/>
        </w:rPr>
      </w:pPr>
    </w:p>
    <w:p w14:paraId="4661E0C1" w14:textId="3D0C2699" w:rsidR="00AF6114" w:rsidRDefault="00AF6114">
      <w:pPr>
        <w:rPr>
          <w:rFonts w:ascii="Verdana" w:eastAsiaTheme="majorEastAsia" w:hAnsi="Verdana" w:cstheme="majorBidi"/>
          <w:bCs/>
          <w:sz w:val="20"/>
          <w:szCs w:val="20"/>
        </w:rPr>
      </w:pPr>
    </w:p>
    <w:p w14:paraId="1631841E" w14:textId="378AA90F" w:rsidR="00AF6114" w:rsidRDefault="00AF6114">
      <w:pPr>
        <w:rPr>
          <w:rFonts w:ascii="Verdana" w:eastAsiaTheme="majorEastAsia" w:hAnsi="Verdana" w:cstheme="majorBidi"/>
          <w:bCs/>
          <w:sz w:val="20"/>
          <w:szCs w:val="20"/>
        </w:rPr>
      </w:pPr>
    </w:p>
    <w:p w14:paraId="5D84712D" w14:textId="2E06D73A" w:rsidR="00AF6114" w:rsidRDefault="00AF6114">
      <w:pPr>
        <w:rPr>
          <w:rFonts w:ascii="Verdana" w:eastAsiaTheme="majorEastAsia" w:hAnsi="Verdana" w:cstheme="majorBidi"/>
          <w:bCs/>
          <w:sz w:val="20"/>
          <w:szCs w:val="20"/>
        </w:rPr>
      </w:pPr>
    </w:p>
    <w:p w14:paraId="577B8ADC" w14:textId="4D2BC4A2" w:rsidR="00AF6114" w:rsidRDefault="00AF6114">
      <w:pPr>
        <w:rPr>
          <w:rFonts w:ascii="Verdana" w:eastAsiaTheme="majorEastAsia" w:hAnsi="Verdana" w:cstheme="majorBidi"/>
          <w:bCs/>
          <w:sz w:val="20"/>
          <w:szCs w:val="20"/>
        </w:rPr>
      </w:pPr>
    </w:p>
    <w:p w14:paraId="23236806" w14:textId="2C548681" w:rsidR="00AF6114" w:rsidRDefault="00AF6114">
      <w:pPr>
        <w:rPr>
          <w:rFonts w:ascii="Verdana" w:eastAsiaTheme="majorEastAsia" w:hAnsi="Verdana" w:cstheme="majorBidi"/>
          <w:bCs/>
          <w:sz w:val="20"/>
          <w:szCs w:val="20"/>
        </w:rPr>
      </w:pPr>
    </w:p>
    <w:p w14:paraId="41B8CDA4" w14:textId="161C7A91" w:rsidR="00AF6114" w:rsidRDefault="00AF6114">
      <w:pPr>
        <w:rPr>
          <w:rFonts w:ascii="Verdana" w:eastAsiaTheme="majorEastAsia" w:hAnsi="Verdana" w:cstheme="majorBidi"/>
          <w:bCs/>
          <w:sz w:val="20"/>
          <w:szCs w:val="20"/>
        </w:rPr>
      </w:pPr>
    </w:p>
    <w:p w14:paraId="5D96D01C" w14:textId="2D4D7375" w:rsidR="00AF6114" w:rsidRDefault="00AF6114">
      <w:pPr>
        <w:rPr>
          <w:rFonts w:ascii="Verdana" w:eastAsiaTheme="majorEastAsia" w:hAnsi="Verdana" w:cstheme="majorBidi"/>
          <w:bCs/>
          <w:sz w:val="20"/>
          <w:szCs w:val="20"/>
        </w:rPr>
      </w:pPr>
    </w:p>
    <w:p w14:paraId="0F531F61" w14:textId="6E551BB5" w:rsidR="00AF6114" w:rsidRDefault="00AF6114">
      <w:pPr>
        <w:rPr>
          <w:rFonts w:ascii="Verdana" w:eastAsiaTheme="majorEastAsia" w:hAnsi="Verdana" w:cstheme="majorBidi"/>
          <w:bCs/>
          <w:sz w:val="20"/>
          <w:szCs w:val="20"/>
        </w:rPr>
      </w:pPr>
    </w:p>
    <w:p w14:paraId="5214DDAF" w14:textId="256DAA62" w:rsidR="00AF6114" w:rsidRDefault="00AF6114">
      <w:pPr>
        <w:rPr>
          <w:rFonts w:ascii="Verdana" w:eastAsiaTheme="majorEastAsia" w:hAnsi="Verdana" w:cstheme="majorBidi"/>
          <w:bCs/>
          <w:sz w:val="20"/>
          <w:szCs w:val="20"/>
        </w:rPr>
      </w:pPr>
    </w:p>
    <w:p w14:paraId="7B2E3F99" w14:textId="634A8FB1" w:rsidR="00AF6114" w:rsidRDefault="00AF6114">
      <w:pPr>
        <w:rPr>
          <w:rFonts w:ascii="Verdana" w:eastAsiaTheme="majorEastAsia" w:hAnsi="Verdana" w:cstheme="majorBidi"/>
          <w:bCs/>
          <w:sz w:val="20"/>
          <w:szCs w:val="20"/>
        </w:rPr>
      </w:pPr>
    </w:p>
    <w:p w14:paraId="3E775AB5" w14:textId="68B58B03" w:rsidR="00AF6114" w:rsidRDefault="00AF6114">
      <w:pPr>
        <w:rPr>
          <w:rFonts w:ascii="Verdana" w:eastAsiaTheme="majorEastAsia" w:hAnsi="Verdana" w:cstheme="majorBidi"/>
          <w:bCs/>
          <w:sz w:val="20"/>
          <w:szCs w:val="20"/>
        </w:rPr>
      </w:pPr>
    </w:p>
    <w:p w14:paraId="17A2ED0D" w14:textId="6EC9F8C7" w:rsidR="00AF6114" w:rsidRDefault="00AF6114">
      <w:pPr>
        <w:rPr>
          <w:rFonts w:ascii="Verdana" w:eastAsiaTheme="majorEastAsia" w:hAnsi="Verdana" w:cstheme="majorBidi"/>
          <w:bCs/>
          <w:sz w:val="20"/>
          <w:szCs w:val="20"/>
        </w:rPr>
      </w:pPr>
    </w:p>
    <w:p w14:paraId="79167BF8" w14:textId="38B8B6C1" w:rsidR="00221A88" w:rsidRDefault="00221A88" w:rsidP="00221A88">
      <w:pPr>
        <w:pStyle w:val="Overskrift2"/>
        <w:jc w:val="left"/>
      </w:pPr>
      <w:bookmarkStart w:id="5" w:name="_Toc513454772"/>
      <w:r>
        <w:t>Skoleperiode 4</w:t>
      </w:r>
      <w:bookmarkEnd w:id="5"/>
    </w:p>
    <w:p w14:paraId="55DB23D2" w14:textId="631E1BF0" w:rsidR="00221A88" w:rsidRDefault="006A7924">
      <w:pPr>
        <w:rPr>
          <w:rFonts w:ascii="Verdana" w:eastAsiaTheme="majorEastAsia" w:hAnsi="Verdana" w:cstheme="majorBidi"/>
          <w:bCs/>
          <w:sz w:val="20"/>
          <w:szCs w:val="20"/>
        </w:rPr>
      </w:pPr>
      <w:r>
        <w:rPr>
          <w:rFonts w:ascii="Verdana" w:eastAsiaTheme="majorEastAsia" w:hAnsi="Verdana" w:cstheme="majorBidi"/>
          <w:b/>
          <w:bCs/>
          <w:sz w:val="20"/>
          <w:szCs w:val="20"/>
        </w:rPr>
        <w:t>Varighed 74</w:t>
      </w:r>
      <w:r w:rsidR="00221A88">
        <w:rPr>
          <w:rFonts w:ascii="Verdana" w:eastAsiaTheme="majorEastAsia" w:hAnsi="Verdana" w:cstheme="majorBidi"/>
          <w:b/>
          <w:bCs/>
          <w:sz w:val="20"/>
          <w:szCs w:val="20"/>
        </w:rPr>
        <w:t xml:space="preserve"> dage</w:t>
      </w:r>
    </w:p>
    <w:p w14:paraId="619A3099" w14:textId="2EFC8381" w:rsidR="006F3E62" w:rsidRPr="00E62EC9" w:rsidRDefault="006F3E62" w:rsidP="00E62EC9">
      <w:pPr>
        <w:rPr>
          <w:rFonts w:ascii="Verdana" w:eastAsiaTheme="majorEastAsia" w:hAnsi="Verdana" w:cstheme="majorBidi"/>
          <w:bCs/>
          <w:sz w:val="20"/>
          <w:szCs w:val="20"/>
        </w:rPr>
      </w:pPr>
      <w:r>
        <w:rPr>
          <w:rFonts w:ascii="Verdana" w:eastAsiaTheme="majorEastAsia" w:hAnsi="Verdana" w:cstheme="majorBidi"/>
          <w:bCs/>
          <w:sz w:val="20"/>
          <w:szCs w:val="20"/>
        </w:rPr>
        <w:t xml:space="preserve">Skoleperiode 4 indeholder </w:t>
      </w:r>
      <w:r w:rsidR="009951B9">
        <w:rPr>
          <w:rFonts w:ascii="Verdana" w:eastAsiaTheme="majorEastAsia" w:hAnsi="Verdana" w:cstheme="majorBidi"/>
          <w:bCs/>
          <w:sz w:val="20"/>
          <w:szCs w:val="20"/>
        </w:rPr>
        <w:t>3</w:t>
      </w:r>
      <w:r>
        <w:rPr>
          <w:rFonts w:ascii="Verdana" w:eastAsiaTheme="majorEastAsia" w:hAnsi="Verdana" w:cstheme="majorBidi"/>
          <w:bCs/>
          <w:sz w:val="20"/>
          <w:szCs w:val="20"/>
        </w:rPr>
        <w:t xml:space="preserve"> temaer:</w:t>
      </w:r>
    </w:p>
    <w:p w14:paraId="41FE615D" w14:textId="77777777" w:rsidR="00983DEF" w:rsidRDefault="00983DEF" w:rsidP="00983DEF">
      <w:pPr>
        <w:pStyle w:val="Listeafsnit"/>
        <w:numPr>
          <w:ilvl w:val="0"/>
          <w:numId w:val="48"/>
        </w:numPr>
        <w:rPr>
          <w:rFonts w:ascii="Verdana" w:eastAsiaTheme="majorEastAsia" w:hAnsi="Verdana" w:cstheme="majorBidi"/>
          <w:bCs/>
          <w:sz w:val="20"/>
          <w:szCs w:val="20"/>
        </w:rPr>
      </w:pPr>
      <w:r>
        <w:rPr>
          <w:rFonts w:ascii="Verdana" w:eastAsiaTheme="majorEastAsia" w:hAnsi="Verdana" w:cstheme="majorBidi"/>
          <w:bCs/>
          <w:sz w:val="20"/>
          <w:szCs w:val="20"/>
        </w:rPr>
        <w:t>Faglig identitet, den pædagogiske assistent som fagperson</w:t>
      </w:r>
    </w:p>
    <w:p w14:paraId="1C01A7DD" w14:textId="3A7D42B1" w:rsidR="006F3E62" w:rsidRDefault="006F3E62" w:rsidP="006F3E62">
      <w:pPr>
        <w:pStyle w:val="Listeafsnit"/>
        <w:numPr>
          <w:ilvl w:val="0"/>
          <w:numId w:val="48"/>
        </w:numPr>
        <w:rPr>
          <w:rFonts w:ascii="Verdana" w:eastAsiaTheme="majorEastAsia" w:hAnsi="Verdana" w:cstheme="majorBidi"/>
          <w:bCs/>
          <w:sz w:val="20"/>
          <w:szCs w:val="20"/>
        </w:rPr>
      </w:pPr>
      <w:r>
        <w:rPr>
          <w:rFonts w:ascii="Verdana" w:eastAsiaTheme="majorEastAsia" w:hAnsi="Verdana" w:cstheme="majorBidi"/>
          <w:bCs/>
          <w:sz w:val="20"/>
          <w:szCs w:val="20"/>
        </w:rPr>
        <w:t>Mennesker med særlige behov</w:t>
      </w:r>
    </w:p>
    <w:p w14:paraId="18805C49" w14:textId="04F27C7E" w:rsidR="00983DEF" w:rsidRDefault="00983DEF" w:rsidP="006F3E62">
      <w:pPr>
        <w:pStyle w:val="Listeafsnit"/>
        <w:numPr>
          <w:ilvl w:val="0"/>
          <w:numId w:val="48"/>
        </w:numPr>
        <w:rPr>
          <w:rFonts w:ascii="Verdana" w:eastAsiaTheme="majorEastAsia" w:hAnsi="Verdana" w:cstheme="majorBidi"/>
          <w:bCs/>
          <w:sz w:val="20"/>
          <w:szCs w:val="20"/>
        </w:rPr>
      </w:pPr>
      <w:r>
        <w:rPr>
          <w:rFonts w:ascii="Verdana" w:eastAsiaTheme="majorEastAsia" w:hAnsi="Verdana" w:cstheme="majorBidi"/>
          <w:bCs/>
          <w:sz w:val="20"/>
          <w:szCs w:val="20"/>
        </w:rPr>
        <w:t>Understøttende undervisning</w:t>
      </w:r>
    </w:p>
    <w:p w14:paraId="005C05F7" w14:textId="11BCB784" w:rsidR="006F3E62" w:rsidRDefault="006F3E62" w:rsidP="006F3E62">
      <w:pPr>
        <w:rPr>
          <w:rFonts w:ascii="Verdana" w:eastAsiaTheme="majorEastAsia" w:hAnsi="Verdana" w:cstheme="majorBidi"/>
          <w:bCs/>
          <w:sz w:val="20"/>
          <w:szCs w:val="20"/>
        </w:rPr>
      </w:pPr>
      <w:r>
        <w:rPr>
          <w:rFonts w:ascii="Verdana" w:eastAsiaTheme="majorEastAsia" w:hAnsi="Verdana" w:cstheme="majorBidi"/>
          <w:bCs/>
          <w:sz w:val="20"/>
          <w:szCs w:val="20"/>
        </w:rPr>
        <w:t>Skoleperiode 4 har med temaerne det overordnede formål at eleverne arbejder med deres faglige identitet som pædagogiske assistenter. Eleverne arbejder gennem temaet og fagene med egen faglighed i relation til faget, samfundet og den pædagogiske målgruppe. E</w:t>
      </w:r>
      <w:r w:rsidRPr="00F2440B">
        <w:rPr>
          <w:rFonts w:ascii="Verdana" w:hAnsi="Verdana"/>
          <w:sz w:val="20"/>
          <w:szCs w:val="20"/>
        </w:rPr>
        <w:t xml:space="preserve">levens erfaringer fra </w:t>
      </w:r>
      <w:r>
        <w:rPr>
          <w:rFonts w:ascii="Verdana" w:hAnsi="Verdana"/>
          <w:sz w:val="20"/>
          <w:szCs w:val="20"/>
        </w:rPr>
        <w:t>3</w:t>
      </w:r>
      <w:r w:rsidRPr="00F2440B">
        <w:rPr>
          <w:rFonts w:ascii="Verdana" w:hAnsi="Verdana"/>
          <w:sz w:val="20"/>
          <w:szCs w:val="20"/>
        </w:rPr>
        <w:t>. praktik</w:t>
      </w:r>
      <w:r>
        <w:rPr>
          <w:rFonts w:ascii="Verdana" w:hAnsi="Verdana"/>
          <w:sz w:val="20"/>
          <w:szCs w:val="20"/>
        </w:rPr>
        <w:t xml:space="preserve"> er med</w:t>
      </w:r>
      <w:r w:rsidRPr="00F2440B">
        <w:rPr>
          <w:rFonts w:ascii="Verdana" w:hAnsi="Verdana"/>
          <w:sz w:val="20"/>
          <w:szCs w:val="20"/>
        </w:rPr>
        <w:t>skabe</w:t>
      </w:r>
      <w:r>
        <w:rPr>
          <w:rFonts w:ascii="Verdana" w:hAnsi="Verdana"/>
          <w:sz w:val="20"/>
          <w:szCs w:val="20"/>
        </w:rPr>
        <w:t>nde til et</w:t>
      </w:r>
      <w:r w:rsidRPr="00F2440B">
        <w:rPr>
          <w:rFonts w:ascii="Verdana" w:hAnsi="Verdana"/>
          <w:sz w:val="20"/>
          <w:szCs w:val="20"/>
        </w:rPr>
        <w:t xml:space="preserve"> fundamentet for elev</w:t>
      </w:r>
      <w:r>
        <w:rPr>
          <w:rFonts w:ascii="Verdana" w:hAnsi="Verdana"/>
          <w:sz w:val="20"/>
          <w:szCs w:val="20"/>
        </w:rPr>
        <w:t>ens faglige identitet</w:t>
      </w:r>
      <w:r w:rsidRPr="00F2440B">
        <w:rPr>
          <w:rFonts w:ascii="Verdana" w:hAnsi="Verdana"/>
          <w:sz w:val="20"/>
          <w:szCs w:val="20"/>
        </w:rPr>
        <w:t>.</w:t>
      </w:r>
    </w:p>
    <w:p w14:paraId="4BFE4D9F" w14:textId="5C992E86" w:rsidR="006F3E62" w:rsidRDefault="006F3E62" w:rsidP="006F3E62">
      <w:pPr>
        <w:rPr>
          <w:rFonts w:ascii="Verdana" w:eastAsiaTheme="majorEastAsia" w:hAnsi="Verdana" w:cstheme="majorBidi"/>
          <w:bCs/>
          <w:sz w:val="20"/>
          <w:szCs w:val="20"/>
        </w:rPr>
      </w:pPr>
      <w:r>
        <w:rPr>
          <w:rFonts w:ascii="Verdana" w:eastAsiaTheme="majorEastAsia" w:hAnsi="Verdana" w:cstheme="majorBidi"/>
          <w:bCs/>
          <w:sz w:val="20"/>
          <w:szCs w:val="20"/>
        </w:rPr>
        <w:t>I skoleperioden præsenteres eleverne for mennesker med særlige behov, samt det specialpædagogiske område</w:t>
      </w:r>
    </w:p>
    <w:p w14:paraId="2B72382F" w14:textId="6A6F7FC9" w:rsidR="006F3E62" w:rsidRPr="005C4549" w:rsidRDefault="006F3E62" w:rsidP="006F3E62">
      <w:pPr>
        <w:rPr>
          <w:rFonts w:ascii="Verdana" w:hAnsi="Verdana"/>
          <w:sz w:val="20"/>
          <w:szCs w:val="20"/>
        </w:rPr>
      </w:pPr>
      <w:r w:rsidRPr="00F2440B">
        <w:rPr>
          <w:rFonts w:ascii="Verdana" w:hAnsi="Verdana"/>
          <w:sz w:val="20"/>
          <w:szCs w:val="20"/>
        </w:rPr>
        <w:t>Som på</w:t>
      </w:r>
      <w:r>
        <w:rPr>
          <w:rFonts w:ascii="Verdana" w:hAnsi="Verdana"/>
          <w:sz w:val="20"/>
          <w:szCs w:val="20"/>
        </w:rPr>
        <w:t xml:space="preserve"> skoleperiode 3</w:t>
      </w:r>
      <w:r w:rsidRPr="005C4549">
        <w:rPr>
          <w:rFonts w:ascii="Verdana" w:hAnsi="Verdana"/>
          <w:sz w:val="20"/>
          <w:szCs w:val="20"/>
        </w:rPr>
        <w:t xml:space="preserve"> planlægges undervisningen som helhedsorienterede og tværfaglige projekter, hvor det sikres, at fagmål fra både de obligatoriske uddannelsesspecifikke fag og grundfagene, skaber sammenhængende og praksisnær undervisning.</w:t>
      </w:r>
    </w:p>
    <w:p w14:paraId="3E51746A" w14:textId="377ED4DF" w:rsidR="00E62EC9" w:rsidRDefault="006F3E62" w:rsidP="00E62EC9">
      <w:pPr>
        <w:rPr>
          <w:rFonts w:ascii="Verdana" w:hAnsi="Verdana"/>
          <w:sz w:val="20"/>
          <w:szCs w:val="20"/>
        </w:rPr>
      </w:pPr>
      <w:r>
        <w:rPr>
          <w:rFonts w:ascii="Verdana" w:hAnsi="Verdana"/>
          <w:sz w:val="20"/>
          <w:szCs w:val="20"/>
        </w:rPr>
        <w:t>De obligatoriske uddannelsesspecifikke fag afsluttes i skoleperiode 4</w:t>
      </w:r>
      <w:r w:rsidR="00E62EC9">
        <w:rPr>
          <w:rFonts w:ascii="Verdana" w:hAnsi="Verdana"/>
          <w:sz w:val="20"/>
          <w:szCs w:val="20"/>
        </w:rPr>
        <w:t>.</w:t>
      </w:r>
      <w:r>
        <w:rPr>
          <w:rFonts w:ascii="Verdana" w:hAnsi="Verdana"/>
          <w:sz w:val="20"/>
          <w:szCs w:val="20"/>
        </w:rPr>
        <w:t xml:space="preserve"> </w:t>
      </w:r>
      <w:r w:rsidR="00E62EC9" w:rsidRPr="00E62EC9">
        <w:rPr>
          <w:rFonts w:ascii="Verdana" w:hAnsi="Verdana"/>
          <w:sz w:val="20"/>
          <w:szCs w:val="20"/>
        </w:rPr>
        <w:t>Skoleperioden afsluttes med en projektprøve, hvor eleverne prøves i hovedkompetencemålene og denne afsluttende prøve fungerer således som afslutning på uddannelsens sidste tema; ’</w:t>
      </w:r>
      <w:r w:rsidR="00E62EC9">
        <w:rPr>
          <w:rFonts w:ascii="Verdana" w:hAnsi="Verdana"/>
          <w:sz w:val="20"/>
          <w:szCs w:val="20"/>
        </w:rPr>
        <w:t>Faglig identitet, d</w:t>
      </w:r>
      <w:r w:rsidR="00E62EC9" w:rsidRPr="00E62EC9">
        <w:rPr>
          <w:rFonts w:ascii="Verdana" w:hAnsi="Verdana"/>
          <w:sz w:val="20"/>
          <w:szCs w:val="20"/>
        </w:rPr>
        <w:t>en pædagogiske assistent som fagperson’.</w:t>
      </w:r>
    </w:p>
    <w:p w14:paraId="4D58A4EE" w14:textId="7F2138F1" w:rsidR="006F3E62" w:rsidRDefault="006F3E62" w:rsidP="006F3E62">
      <w:pPr>
        <w:rPr>
          <w:rFonts w:ascii="Verdana" w:hAnsi="Verdana"/>
          <w:color w:val="FF0000"/>
          <w:sz w:val="20"/>
          <w:szCs w:val="20"/>
        </w:rPr>
      </w:pPr>
    </w:p>
    <w:tbl>
      <w:tblPr>
        <w:tblStyle w:val="Tabel-Gitter"/>
        <w:tblW w:w="4995" w:type="pct"/>
        <w:tblLook w:val="04A0" w:firstRow="1" w:lastRow="0" w:firstColumn="1" w:lastColumn="0" w:noHBand="0" w:noVBand="1"/>
      </w:tblPr>
      <w:tblGrid>
        <w:gridCol w:w="9619"/>
      </w:tblGrid>
      <w:tr w:rsidR="00186A9E" w14:paraId="1033EB78" w14:textId="77777777" w:rsidTr="009C1E2C">
        <w:tc>
          <w:tcPr>
            <w:tcW w:w="5000" w:type="pct"/>
            <w:shd w:val="clear" w:color="auto" w:fill="B8CCE4" w:themeFill="accent1" w:themeFillTint="66"/>
          </w:tcPr>
          <w:p w14:paraId="3027FFF2" w14:textId="77777777" w:rsidR="00186A9E" w:rsidRPr="00E62EC9" w:rsidRDefault="00186A9E" w:rsidP="009C1E2C">
            <w:pPr>
              <w:rPr>
                <w:rFonts w:ascii="Verdana" w:eastAsiaTheme="majorEastAsia" w:hAnsi="Verdana" w:cstheme="majorBidi"/>
                <w:b/>
                <w:bCs/>
                <w:sz w:val="20"/>
                <w:szCs w:val="20"/>
              </w:rPr>
            </w:pPr>
            <w:r w:rsidRPr="00E62EC9">
              <w:rPr>
                <w:rFonts w:ascii="Verdana" w:eastAsiaTheme="majorEastAsia" w:hAnsi="Verdana" w:cstheme="majorBidi"/>
                <w:b/>
                <w:bCs/>
                <w:sz w:val="20"/>
                <w:szCs w:val="20"/>
              </w:rPr>
              <w:t>Tema 1 – Faglig identitet</w:t>
            </w:r>
          </w:p>
          <w:p w14:paraId="0992C148" w14:textId="77777777" w:rsidR="00186A9E" w:rsidRDefault="00186A9E" w:rsidP="009C1E2C">
            <w:pPr>
              <w:rPr>
                <w:rFonts w:ascii="Verdana" w:eastAsiaTheme="majorEastAsia" w:hAnsi="Verdana" w:cstheme="majorBidi"/>
                <w:bCs/>
                <w:sz w:val="20"/>
                <w:szCs w:val="20"/>
              </w:rPr>
            </w:pPr>
            <w:r w:rsidRPr="00E62EC9">
              <w:rPr>
                <w:rFonts w:ascii="Verdana" w:eastAsiaTheme="majorEastAsia" w:hAnsi="Verdana" w:cstheme="majorBidi"/>
                <w:bCs/>
                <w:i/>
                <w:sz w:val="20"/>
                <w:szCs w:val="20"/>
              </w:rPr>
              <w:t>Varighed: dage</w:t>
            </w:r>
          </w:p>
          <w:p w14:paraId="5E0D9CE1" w14:textId="77777777" w:rsidR="00186A9E" w:rsidRDefault="00186A9E" w:rsidP="009C1E2C">
            <w:pPr>
              <w:rPr>
                <w:rFonts w:ascii="Verdana" w:eastAsiaTheme="majorEastAsia" w:hAnsi="Verdana" w:cstheme="majorBidi"/>
                <w:bCs/>
                <w:sz w:val="20"/>
                <w:szCs w:val="20"/>
              </w:rPr>
            </w:pPr>
          </w:p>
          <w:p w14:paraId="4B4846A5" w14:textId="77777777" w:rsidR="00186A9E" w:rsidRDefault="00186A9E" w:rsidP="009C1E2C">
            <w:pPr>
              <w:rPr>
                <w:rFonts w:ascii="Verdana" w:hAnsi="Verdana"/>
                <w:sz w:val="20"/>
                <w:szCs w:val="20"/>
              </w:rPr>
            </w:pPr>
            <w:r w:rsidRPr="00E62EC9">
              <w:rPr>
                <w:rFonts w:ascii="Verdana" w:hAnsi="Verdana"/>
                <w:sz w:val="20"/>
                <w:szCs w:val="20"/>
              </w:rPr>
              <w:t xml:space="preserve">Derefter arbejdes der med afsluttende projekt og afsluttende prøve. Formålet med skoleperioden er netop, at eleverne får ”samlet” deres viden, færdigheder og kompetencer inden for hele fagområdet for pædagogisk assistent, og på en sådan måde at eleverne oplever, at der er sket en synlig læring og en opnåelse af uddannelsens hovedkompetencemål. </w:t>
            </w:r>
          </w:p>
          <w:p w14:paraId="2ECAF8CA" w14:textId="77777777" w:rsidR="00186A9E" w:rsidRDefault="00186A9E" w:rsidP="009C1E2C">
            <w:pPr>
              <w:rPr>
                <w:rFonts w:ascii="Verdana" w:hAnsi="Verdana"/>
                <w:sz w:val="20"/>
                <w:szCs w:val="20"/>
              </w:rPr>
            </w:pPr>
          </w:p>
          <w:p w14:paraId="3BB736D9" w14:textId="77777777" w:rsidR="00186A9E" w:rsidRDefault="00186A9E" w:rsidP="009C1E2C">
            <w:pPr>
              <w:rPr>
                <w:rFonts w:ascii="Verdana" w:hAnsi="Verdana"/>
                <w:sz w:val="20"/>
                <w:szCs w:val="20"/>
              </w:rPr>
            </w:pPr>
            <w:r w:rsidRPr="00E62EC9">
              <w:rPr>
                <w:rFonts w:ascii="Verdana" w:hAnsi="Verdana"/>
                <w:sz w:val="20"/>
                <w:szCs w:val="20"/>
              </w:rPr>
              <w:t xml:space="preserve">I temaet arbejdes videre med elevens helhedsforståelse og fagidentitet. Som afrunding på uddannelsen arbejder eleven med et særlig udvalgt interesseområde inden for det pædagogiske arbejdsfelt. </w:t>
            </w:r>
          </w:p>
          <w:p w14:paraId="7EBFF806" w14:textId="77777777" w:rsidR="00186A9E" w:rsidRDefault="00186A9E" w:rsidP="009C1E2C">
            <w:pPr>
              <w:rPr>
                <w:rFonts w:ascii="Verdana" w:hAnsi="Verdana"/>
                <w:sz w:val="20"/>
                <w:szCs w:val="20"/>
              </w:rPr>
            </w:pPr>
            <w:r w:rsidRPr="00E62EC9">
              <w:rPr>
                <w:rFonts w:ascii="Verdana" w:hAnsi="Verdana"/>
                <w:sz w:val="20"/>
                <w:szCs w:val="20"/>
              </w:rPr>
              <w:t xml:space="preserve">Eleven skal anvende sin viden om sammenhængen mellem teori og praksis. Der lægges vægt på inddragelse af forskellige udtryksformer, hvor billeder, lyd og skrift bør indgå i fremlæggelsen. </w:t>
            </w:r>
          </w:p>
          <w:p w14:paraId="259AEC2D" w14:textId="77777777" w:rsidR="00186A9E" w:rsidRDefault="00186A9E" w:rsidP="009C1E2C">
            <w:pPr>
              <w:rPr>
                <w:rFonts w:ascii="Verdana" w:hAnsi="Verdana"/>
                <w:sz w:val="20"/>
                <w:szCs w:val="20"/>
              </w:rPr>
            </w:pPr>
            <w:r w:rsidRPr="00E62EC9">
              <w:rPr>
                <w:rFonts w:ascii="Verdana" w:hAnsi="Verdana"/>
                <w:sz w:val="20"/>
                <w:szCs w:val="20"/>
              </w:rPr>
              <w:t>I temaet er der fokus på opsamling af de uddannelsesspecifikke fag således,</w:t>
            </w:r>
            <w:r>
              <w:rPr>
                <w:rFonts w:ascii="Verdana" w:hAnsi="Verdana"/>
                <w:sz w:val="20"/>
                <w:szCs w:val="20"/>
              </w:rPr>
              <w:t xml:space="preserve"> at der opnås en helhedsforstå</w:t>
            </w:r>
            <w:r w:rsidRPr="00E62EC9">
              <w:rPr>
                <w:rFonts w:ascii="Verdana" w:hAnsi="Verdana"/>
                <w:sz w:val="20"/>
                <w:szCs w:val="20"/>
              </w:rPr>
              <w:t xml:space="preserve">else af uddannelsesforløbet. </w:t>
            </w:r>
          </w:p>
          <w:p w14:paraId="436346B3" w14:textId="77777777" w:rsidR="00186A9E" w:rsidRDefault="00186A9E" w:rsidP="009C1E2C">
            <w:pPr>
              <w:rPr>
                <w:rFonts w:ascii="Verdana" w:hAnsi="Verdana"/>
                <w:sz w:val="20"/>
                <w:szCs w:val="20"/>
              </w:rPr>
            </w:pPr>
          </w:p>
          <w:p w14:paraId="529C1E63" w14:textId="77777777" w:rsidR="00186A9E" w:rsidRPr="00E62EC9" w:rsidRDefault="00186A9E" w:rsidP="009C1E2C">
            <w:pPr>
              <w:rPr>
                <w:rFonts w:ascii="Verdana" w:eastAsiaTheme="majorEastAsia" w:hAnsi="Verdana" w:cstheme="majorBidi"/>
                <w:bCs/>
                <w:sz w:val="20"/>
                <w:szCs w:val="20"/>
              </w:rPr>
            </w:pPr>
            <w:r w:rsidRPr="00E62EC9">
              <w:rPr>
                <w:rFonts w:ascii="Verdana" w:hAnsi="Verdana"/>
                <w:sz w:val="20"/>
                <w:szCs w:val="20"/>
              </w:rPr>
              <w:t>Personligt arbejder eleven med sin fagidentitet og med at afrunde sin uddannelse. Der arbejdes med elevens nysgerrighed og praksiserfaring skabt igennem uddannelsesforløbet, hvor der reflekteres og skabes en overgang til den kommende afsluttende prøve.</w:t>
            </w:r>
          </w:p>
          <w:p w14:paraId="4A46A23E" w14:textId="77777777" w:rsidR="00186A9E" w:rsidRDefault="00186A9E" w:rsidP="009C1E2C">
            <w:pPr>
              <w:rPr>
                <w:rFonts w:ascii="Verdana" w:eastAsiaTheme="majorEastAsia" w:hAnsi="Verdana" w:cstheme="majorBidi"/>
                <w:bCs/>
                <w:sz w:val="20"/>
                <w:szCs w:val="20"/>
              </w:rPr>
            </w:pPr>
          </w:p>
          <w:p w14:paraId="12CAFC0B" w14:textId="77777777" w:rsidR="00186A9E" w:rsidRDefault="00186A9E" w:rsidP="009C1E2C">
            <w:pPr>
              <w:rPr>
                <w:rFonts w:ascii="Verdana" w:eastAsiaTheme="majorEastAsia" w:hAnsi="Verdana" w:cstheme="majorBidi"/>
                <w:bCs/>
                <w:sz w:val="20"/>
                <w:szCs w:val="20"/>
              </w:rPr>
            </w:pPr>
          </w:p>
        </w:tc>
      </w:tr>
    </w:tbl>
    <w:p w14:paraId="38927574" w14:textId="5DF62EFB" w:rsidR="00186A9E" w:rsidRDefault="00186A9E" w:rsidP="006F3E62">
      <w:pPr>
        <w:rPr>
          <w:rFonts w:ascii="Verdana" w:hAnsi="Verdana"/>
          <w:color w:val="FF0000"/>
          <w:sz w:val="20"/>
          <w:szCs w:val="20"/>
        </w:rPr>
      </w:pPr>
    </w:p>
    <w:p w14:paraId="3AF6CB4E" w14:textId="77777777" w:rsidR="00186A9E" w:rsidRPr="00F82774" w:rsidRDefault="00186A9E" w:rsidP="00186A9E">
      <w:pPr>
        <w:rPr>
          <w:rFonts w:ascii="Verdana" w:eastAsiaTheme="majorEastAsia" w:hAnsi="Verdana" w:cstheme="majorBidi"/>
          <w:bCs/>
          <w:i/>
          <w:sz w:val="20"/>
          <w:szCs w:val="20"/>
        </w:rPr>
      </w:pPr>
      <w:r>
        <w:rPr>
          <w:rFonts w:ascii="Verdana" w:eastAsiaTheme="majorEastAsia" w:hAnsi="Verdana" w:cstheme="majorBidi"/>
          <w:bCs/>
          <w:i/>
          <w:sz w:val="20"/>
          <w:szCs w:val="20"/>
        </w:rPr>
        <w:t>I dette tema arbejder eleven med følgende fag og mål:</w:t>
      </w:r>
    </w:p>
    <w:tbl>
      <w:tblPr>
        <w:tblStyle w:val="Tabel-Gitter"/>
        <w:tblW w:w="0" w:type="auto"/>
        <w:tblLook w:val="04A0" w:firstRow="1" w:lastRow="0" w:firstColumn="1" w:lastColumn="0" w:noHBand="0" w:noVBand="1"/>
      </w:tblPr>
      <w:tblGrid>
        <w:gridCol w:w="6521"/>
        <w:gridCol w:w="789"/>
        <w:gridCol w:w="1096"/>
        <w:gridCol w:w="1034"/>
      </w:tblGrid>
      <w:tr w:rsidR="00186A9E" w14:paraId="31190F02" w14:textId="77777777" w:rsidTr="009C1E2C">
        <w:tc>
          <w:tcPr>
            <w:tcW w:w="0" w:type="auto"/>
            <w:shd w:val="clear" w:color="auto" w:fill="FFFFFF" w:themeFill="background1"/>
          </w:tcPr>
          <w:p w14:paraId="28E24847" w14:textId="77777777" w:rsidR="00186A9E" w:rsidRPr="00221A88" w:rsidRDefault="00186A9E" w:rsidP="009C1E2C">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Fag:</w:t>
            </w:r>
          </w:p>
        </w:tc>
        <w:tc>
          <w:tcPr>
            <w:tcW w:w="0" w:type="auto"/>
            <w:shd w:val="clear" w:color="auto" w:fill="FFFFFF" w:themeFill="background1"/>
          </w:tcPr>
          <w:p w14:paraId="0BFB9693" w14:textId="77777777" w:rsidR="00186A9E" w:rsidRPr="00221A88" w:rsidRDefault="00186A9E" w:rsidP="009C1E2C">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Dage </w:t>
            </w:r>
          </w:p>
        </w:tc>
        <w:tc>
          <w:tcPr>
            <w:tcW w:w="0" w:type="auto"/>
            <w:shd w:val="clear" w:color="auto" w:fill="FFFFFF" w:themeFill="background1"/>
          </w:tcPr>
          <w:p w14:paraId="4DCC4384" w14:textId="77777777" w:rsidR="00186A9E" w:rsidRPr="00221A88" w:rsidRDefault="00186A9E" w:rsidP="009C1E2C">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 xml:space="preserve">Indhold </w:t>
            </w:r>
          </w:p>
        </w:tc>
        <w:tc>
          <w:tcPr>
            <w:tcW w:w="0" w:type="auto"/>
            <w:shd w:val="clear" w:color="auto" w:fill="FFFFFF" w:themeFill="background1"/>
          </w:tcPr>
          <w:p w14:paraId="30470F0C" w14:textId="77777777" w:rsidR="00186A9E" w:rsidRPr="00221A88" w:rsidRDefault="00186A9E" w:rsidP="009C1E2C">
            <w:pPr>
              <w:rPr>
                <w:rFonts w:ascii="Verdana" w:hAnsi="Verdana"/>
                <w:b/>
                <w:sz w:val="20"/>
                <w:szCs w:val="20"/>
              </w:rPr>
            </w:pPr>
            <w:r w:rsidRPr="00221A88">
              <w:rPr>
                <w:rFonts w:ascii="Verdana" w:hAnsi="Verdana"/>
                <w:b/>
                <w:sz w:val="20"/>
                <w:szCs w:val="20"/>
              </w:rPr>
              <w:t>Fagmål</w:t>
            </w:r>
          </w:p>
        </w:tc>
      </w:tr>
      <w:tr w:rsidR="00186A9E" w14:paraId="5D7031F1" w14:textId="77777777" w:rsidTr="009C1E2C">
        <w:tc>
          <w:tcPr>
            <w:tcW w:w="0" w:type="auto"/>
            <w:shd w:val="clear" w:color="auto" w:fill="FFFFFF" w:themeFill="background1"/>
          </w:tcPr>
          <w:p w14:paraId="29619CCA"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Kulturelle udtryksformer aktiviteter i den pædagogiske praksis</w:t>
            </w:r>
          </w:p>
        </w:tc>
        <w:tc>
          <w:tcPr>
            <w:tcW w:w="0" w:type="auto"/>
            <w:shd w:val="clear" w:color="auto" w:fill="FFFFFF" w:themeFill="background1"/>
          </w:tcPr>
          <w:p w14:paraId="20C8BBCA"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4FD8F605" w14:textId="77777777" w:rsidR="00186A9E" w:rsidRPr="00221A88" w:rsidRDefault="00186A9E" w:rsidP="009C1E2C">
            <w:pPr>
              <w:rPr>
                <w:rFonts w:ascii="Verdana" w:eastAsiaTheme="majorEastAsia" w:hAnsi="Verdana" w:cstheme="majorBidi"/>
                <w:bCs/>
                <w:color w:val="FF0000"/>
                <w:sz w:val="20"/>
                <w:szCs w:val="20"/>
              </w:rPr>
            </w:pPr>
          </w:p>
        </w:tc>
        <w:tc>
          <w:tcPr>
            <w:tcW w:w="0" w:type="auto"/>
            <w:shd w:val="clear" w:color="auto" w:fill="FFFFFF" w:themeFill="background1"/>
          </w:tcPr>
          <w:p w14:paraId="5162FC26" w14:textId="77777777" w:rsidR="00186A9E" w:rsidRPr="00CA7259" w:rsidRDefault="00186A9E" w:rsidP="009C1E2C">
            <w:pPr>
              <w:jc w:val="center"/>
              <w:rPr>
                <w:rFonts w:ascii="Verdana" w:eastAsiaTheme="majorEastAsia" w:hAnsi="Verdana" w:cstheme="majorBidi"/>
                <w:bCs/>
                <w:color w:val="FF0000"/>
                <w:sz w:val="20"/>
                <w:szCs w:val="20"/>
              </w:rPr>
            </w:pPr>
          </w:p>
        </w:tc>
      </w:tr>
      <w:tr w:rsidR="00186A9E" w14:paraId="6ADAC111" w14:textId="77777777" w:rsidTr="009C1E2C">
        <w:tc>
          <w:tcPr>
            <w:tcW w:w="0" w:type="auto"/>
            <w:shd w:val="clear" w:color="auto" w:fill="FFFFFF" w:themeFill="background1"/>
          </w:tcPr>
          <w:p w14:paraId="3438D939"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Psykologi i den pædagogiske praksis</w:t>
            </w:r>
          </w:p>
        </w:tc>
        <w:tc>
          <w:tcPr>
            <w:tcW w:w="0" w:type="auto"/>
            <w:shd w:val="clear" w:color="auto" w:fill="FFFFFF" w:themeFill="background1"/>
          </w:tcPr>
          <w:p w14:paraId="03F21E0D"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7A7790FE"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580249EC" w14:textId="77777777" w:rsidR="00186A9E" w:rsidRPr="00CA7259" w:rsidRDefault="00186A9E" w:rsidP="009C1E2C">
            <w:pPr>
              <w:jc w:val="center"/>
              <w:rPr>
                <w:rFonts w:ascii="Verdana" w:hAnsi="Verdana"/>
                <w:color w:val="FF0000"/>
                <w:sz w:val="20"/>
                <w:szCs w:val="20"/>
              </w:rPr>
            </w:pPr>
          </w:p>
        </w:tc>
      </w:tr>
      <w:tr w:rsidR="00186A9E" w14:paraId="69D2CBE2" w14:textId="77777777" w:rsidTr="009C1E2C">
        <w:tc>
          <w:tcPr>
            <w:tcW w:w="0" w:type="auto"/>
            <w:shd w:val="clear" w:color="auto" w:fill="FFFFFF" w:themeFill="background1"/>
          </w:tcPr>
          <w:p w14:paraId="652D9D50"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Pædagogik i den pædagogiske praksis</w:t>
            </w:r>
          </w:p>
        </w:tc>
        <w:tc>
          <w:tcPr>
            <w:tcW w:w="0" w:type="auto"/>
            <w:shd w:val="clear" w:color="auto" w:fill="FFFFFF" w:themeFill="background1"/>
          </w:tcPr>
          <w:p w14:paraId="21F8F4E2"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66D74E60"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6CE6B5A1" w14:textId="77777777" w:rsidR="00186A9E" w:rsidRPr="00CA7259" w:rsidRDefault="00186A9E" w:rsidP="009C1E2C">
            <w:pPr>
              <w:jc w:val="center"/>
              <w:rPr>
                <w:rFonts w:ascii="Verdana" w:hAnsi="Verdana"/>
                <w:color w:val="FF0000"/>
                <w:sz w:val="20"/>
                <w:szCs w:val="20"/>
              </w:rPr>
            </w:pPr>
          </w:p>
        </w:tc>
      </w:tr>
      <w:tr w:rsidR="00186A9E" w14:paraId="3E64D418" w14:textId="77777777" w:rsidTr="009C1E2C">
        <w:tc>
          <w:tcPr>
            <w:tcW w:w="0" w:type="auto"/>
            <w:shd w:val="clear" w:color="auto" w:fill="FFFFFF" w:themeFill="background1"/>
          </w:tcPr>
          <w:p w14:paraId="56E49A9B"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Digital kultur</w:t>
            </w:r>
          </w:p>
        </w:tc>
        <w:tc>
          <w:tcPr>
            <w:tcW w:w="0" w:type="auto"/>
            <w:shd w:val="clear" w:color="auto" w:fill="FFFFFF" w:themeFill="background1"/>
          </w:tcPr>
          <w:p w14:paraId="1B0C0FAB"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38C1C10E"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7C17F6D2" w14:textId="77777777" w:rsidR="00186A9E" w:rsidRPr="00CA7259" w:rsidRDefault="00186A9E" w:rsidP="009C1E2C">
            <w:pPr>
              <w:rPr>
                <w:rFonts w:ascii="Verdana" w:hAnsi="Verdana"/>
                <w:color w:val="FF0000"/>
                <w:sz w:val="20"/>
                <w:szCs w:val="20"/>
              </w:rPr>
            </w:pPr>
          </w:p>
        </w:tc>
      </w:tr>
      <w:tr w:rsidR="00186A9E" w14:paraId="6FBA69E2" w14:textId="77777777" w:rsidTr="009C1E2C">
        <w:tc>
          <w:tcPr>
            <w:tcW w:w="0" w:type="auto"/>
            <w:shd w:val="clear" w:color="auto" w:fill="FFFFFF" w:themeFill="background1"/>
          </w:tcPr>
          <w:p w14:paraId="3D2975A9"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Natur og udeliv</w:t>
            </w:r>
          </w:p>
        </w:tc>
        <w:tc>
          <w:tcPr>
            <w:tcW w:w="0" w:type="auto"/>
            <w:shd w:val="clear" w:color="auto" w:fill="FFFFFF" w:themeFill="background1"/>
          </w:tcPr>
          <w:p w14:paraId="7A939F2B"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0C4E3F77"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30E58209" w14:textId="77777777" w:rsidR="00186A9E" w:rsidRPr="00CA7259" w:rsidRDefault="00186A9E" w:rsidP="009C1E2C">
            <w:pPr>
              <w:jc w:val="center"/>
              <w:rPr>
                <w:rFonts w:ascii="Verdana" w:hAnsi="Verdana"/>
                <w:color w:val="FF0000"/>
                <w:sz w:val="20"/>
                <w:szCs w:val="20"/>
              </w:rPr>
            </w:pPr>
          </w:p>
        </w:tc>
      </w:tr>
      <w:tr w:rsidR="00186A9E" w14:paraId="543A9B27" w14:textId="77777777" w:rsidTr="009C1E2C">
        <w:tc>
          <w:tcPr>
            <w:tcW w:w="0" w:type="auto"/>
            <w:shd w:val="clear" w:color="auto" w:fill="FFFFFF" w:themeFill="background1"/>
          </w:tcPr>
          <w:p w14:paraId="5D7D0267"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Bevægelse og idræt</w:t>
            </w:r>
          </w:p>
        </w:tc>
        <w:tc>
          <w:tcPr>
            <w:tcW w:w="0" w:type="auto"/>
            <w:shd w:val="clear" w:color="auto" w:fill="FFFFFF" w:themeFill="background1"/>
          </w:tcPr>
          <w:p w14:paraId="1FD21AA3"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5A54A44C"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7C2FE394" w14:textId="77777777" w:rsidR="00186A9E" w:rsidRPr="00CA7259" w:rsidRDefault="00186A9E" w:rsidP="009C1E2C">
            <w:pPr>
              <w:jc w:val="center"/>
              <w:rPr>
                <w:rFonts w:ascii="Verdana" w:hAnsi="Verdana"/>
                <w:color w:val="FF0000"/>
                <w:sz w:val="20"/>
                <w:szCs w:val="20"/>
              </w:rPr>
            </w:pPr>
          </w:p>
        </w:tc>
      </w:tr>
      <w:tr w:rsidR="00186A9E" w14:paraId="750891DA" w14:textId="77777777" w:rsidTr="009C1E2C">
        <w:tc>
          <w:tcPr>
            <w:tcW w:w="0" w:type="auto"/>
            <w:shd w:val="clear" w:color="auto" w:fill="FFFFFF" w:themeFill="background1"/>
          </w:tcPr>
          <w:p w14:paraId="675F00B5" w14:textId="77777777" w:rsidR="00186A9E" w:rsidRPr="003B3660" w:rsidRDefault="00186A9E" w:rsidP="009C1E2C">
            <w:pPr>
              <w:rPr>
                <w:rFonts w:ascii="Verdana" w:eastAsiaTheme="majorEastAsia" w:hAnsi="Verdana" w:cstheme="majorBidi"/>
                <w:bCs/>
                <w:sz w:val="20"/>
                <w:szCs w:val="20"/>
              </w:rPr>
            </w:pPr>
            <w:r>
              <w:rPr>
                <w:rFonts w:ascii="Verdana" w:eastAsiaTheme="majorEastAsia" w:hAnsi="Verdana" w:cstheme="majorBidi"/>
                <w:bCs/>
                <w:sz w:val="20"/>
                <w:szCs w:val="20"/>
              </w:rPr>
              <w:t>Kommunikation i den pædagogiske praksis</w:t>
            </w:r>
          </w:p>
        </w:tc>
        <w:tc>
          <w:tcPr>
            <w:tcW w:w="0" w:type="auto"/>
            <w:shd w:val="clear" w:color="auto" w:fill="FFFFFF" w:themeFill="background1"/>
          </w:tcPr>
          <w:p w14:paraId="42AAFBEA"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348F29E2"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73468FD3" w14:textId="77777777" w:rsidR="00186A9E" w:rsidRDefault="00186A9E" w:rsidP="009C1E2C">
            <w:pPr>
              <w:rPr>
                <w:rFonts w:ascii="Verdana" w:hAnsi="Verdana"/>
                <w:color w:val="FF0000"/>
                <w:sz w:val="20"/>
                <w:szCs w:val="20"/>
              </w:rPr>
            </w:pPr>
          </w:p>
        </w:tc>
      </w:tr>
      <w:tr w:rsidR="00186A9E" w14:paraId="492EF852" w14:textId="77777777" w:rsidTr="009C1E2C">
        <w:tc>
          <w:tcPr>
            <w:tcW w:w="0" w:type="auto"/>
            <w:shd w:val="clear" w:color="auto" w:fill="FFFFFF" w:themeFill="background1"/>
          </w:tcPr>
          <w:p w14:paraId="64D0504E" w14:textId="77777777" w:rsidR="00186A9E" w:rsidRPr="003B3660" w:rsidRDefault="00186A9E" w:rsidP="009C1E2C">
            <w:pPr>
              <w:rPr>
                <w:rFonts w:ascii="Verdana" w:eastAsiaTheme="majorEastAsia" w:hAnsi="Verdana" w:cstheme="majorBidi"/>
                <w:bCs/>
                <w:sz w:val="20"/>
                <w:szCs w:val="20"/>
              </w:rPr>
            </w:pPr>
            <w:r>
              <w:rPr>
                <w:rFonts w:ascii="Verdana" w:eastAsiaTheme="majorEastAsia" w:hAnsi="Verdana" w:cstheme="majorBidi"/>
                <w:bCs/>
                <w:sz w:val="20"/>
                <w:szCs w:val="20"/>
              </w:rPr>
              <w:t>Sundhed i den pædagogiske praksis</w:t>
            </w:r>
          </w:p>
        </w:tc>
        <w:tc>
          <w:tcPr>
            <w:tcW w:w="0" w:type="auto"/>
            <w:shd w:val="clear" w:color="auto" w:fill="FFFFFF" w:themeFill="background1"/>
          </w:tcPr>
          <w:p w14:paraId="26A5A0C5"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3B1576A4"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41753996" w14:textId="77777777" w:rsidR="00186A9E" w:rsidRDefault="00186A9E" w:rsidP="009C1E2C">
            <w:pPr>
              <w:jc w:val="center"/>
              <w:rPr>
                <w:rFonts w:ascii="Verdana" w:hAnsi="Verdana"/>
                <w:color w:val="FF0000"/>
                <w:sz w:val="20"/>
                <w:szCs w:val="20"/>
              </w:rPr>
            </w:pPr>
          </w:p>
        </w:tc>
      </w:tr>
      <w:tr w:rsidR="00186A9E" w14:paraId="62DAB0EF" w14:textId="77777777" w:rsidTr="009C1E2C">
        <w:tc>
          <w:tcPr>
            <w:tcW w:w="0" w:type="auto"/>
            <w:shd w:val="clear" w:color="auto" w:fill="FFFFFF" w:themeFill="background1"/>
          </w:tcPr>
          <w:p w14:paraId="29F950E9" w14:textId="77777777" w:rsidR="00186A9E" w:rsidRPr="003B3660" w:rsidRDefault="00186A9E" w:rsidP="009C1E2C">
            <w:pPr>
              <w:rPr>
                <w:rFonts w:ascii="Verdana" w:eastAsiaTheme="majorEastAsia" w:hAnsi="Verdana" w:cstheme="majorBidi"/>
                <w:bCs/>
                <w:sz w:val="20"/>
                <w:szCs w:val="20"/>
              </w:rPr>
            </w:pPr>
            <w:r>
              <w:rPr>
                <w:rFonts w:ascii="Verdana" w:eastAsiaTheme="majorEastAsia" w:hAnsi="Verdana" w:cstheme="majorBidi"/>
                <w:bCs/>
                <w:sz w:val="20"/>
                <w:szCs w:val="20"/>
              </w:rPr>
              <w:t>Arbejdsmiljø og ergonomi</w:t>
            </w:r>
          </w:p>
        </w:tc>
        <w:tc>
          <w:tcPr>
            <w:tcW w:w="0" w:type="auto"/>
            <w:shd w:val="clear" w:color="auto" w:fill="FFFFFF" w:themeFill="background1"/>
          </w:tcPr>
          <w:p w14:paraId="5CA1BC6E"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43C6B43B"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38FD2755" w14:textId="77777777" w:rsidR="00186A9E" w:rsidRDefault="00186A9E" w:rsidP="009C1E2C">
            <w:pPr>
              <w:jc w:val="center"/>
              <w:rPr>
                <w:rFonts w:ascii="Verdana" w:hAnsi="Verdana"/>
                <w:color w:val="FF0000"/>
                <w:sz w:val="20"/>
                <w:szCs w:val="20"/>
              </w:rPr>
            </w:pPr>
          </w:p>
        </w:tc>
      </w:tr>
    </w:tbl>
    <w:p w14:paraId="48753EDB" w14:textId="60E0112C" w:rsidR="00186A9E" w:rsidRDefault="00186A9E" w:rsidP="006F3E62">
      <w:pPr>
        <w:rPr>
          <w:rFonts w:ascii="Verdana" w:hAnsi="Verdana"/>
          <w:color w:val="FF0000"/>
          <w:sz w:val="20"/>
          <w:szCs w:val="20"/>
        </w:rPr>
      </w:pPr>
    </w:p>
    <w:p w14:paraId="0EFF9E9A" w14:textId="77777777" w:rsidR="00186A9E" w:rsidRPr="009D5168" w:rsidRDefault="00186A9E" w:rsidP="006F3E62">
      <w:pPr>
        <w:rPr>
          <w:rFonts w:ascii="Verdana" w:hAnsi="Verdana"/>
          <w:color w:val="FF0000"/>
          <w:sz w:val="20"/>
          <w:szCs w:val="20"/>
        </w:rPr>
      </w:pPr>
    </w:p>
    <w:tbl>
      <w:tblPr>
        <w:tblStyle w:val="Tabel-Gitter"/>
        <w:tblW w:w="0" w:type="auto"/>
        <w:tblLook w:val="04A0" w:firstRow="1" w:lastRow="0" w:firstColumn="1" w:lastColumn="0" w:noHBand="0" w:noVBand="1"/>
      </w:tblPr>
      <w:tblGrid>
        <w:gridCol w:w="9629"/>
      </w:tblGrid>
      <w:tr w:rsidR="006F3E62" w14:paraId="16D32168" w14:textId="77777777" w:rsidTr="006F3E62">
        <w:tc>
          <w:tcPr>
            <w:tcW w:w="9629" w:type="dxa"/>
            <w:shd w:val="clear" w:color="auto" w:fill="B8CCE4" w:themeFill="accent1" w:themeFillTint="66"/>
          </w:tcPr>
          <w:p w14:paraId="2F65A65E" w14:textId="06EAA0B7" w:rsidR="006F3E62" w:rsidRPr="00E62EC9" w:rsidRDefault="00186A9E">
            <w:pPr>
              <w:rPr>
                <w:rFonts w:ascii="Verdana" w:eastAsiaTheme="majorEastAsia" w:hAnsi="Verdana" w:cstheme="majorBidi"/>
                <w:b/>
                <w:bCs/>
                <w:sz w:val="20"/>
                <w:szCs w:val="20"/>
              </w:rPr>
            </w:pPr>
            <w:r>
              <w:rPr>
                <w:rFonts w:ascii="Verdana" w:eastAsiaTheme="majorEastAsia" w:hAnsi="Verdana" w:cstheme="majorBidi"/>
                <w:b/>
                <w:bCs/>
                <w:sz w:val="20"/>
                <w:szCs w:val="20"/>
              </w:rPr>
              <w:t>Tema 2</w:t>
            </w:r>
            <w:r w:rsidR="00E62EC9" w:rsidRPr="00E62EC9">
              <w:rPr>
                <w:rFonts w:ascii="Verdana" w:eastAsiaTheme="majorEastAsia" w:hAnsi="Verdana" w:cstheme="majorBidi"/>
                <w:b/>
                <w:bCs/>
                <w:sz w:val="20"/>
                <w:szCs w:val="20"/>
              </w:rPr>
              <w:t xml:space="preserve"> – </w:t>
            </w:r>
            <w:r w:rsidR="00C009DA">
              <w:rPr>
                <w:rFonts w:ascii="Verdana" w:eastAsiaTheme="majorEastAsia" w:hAnsi="Verdana" w:cstheme="majorBidi"/>
                <w:b/>
                <w:bCs/>
                <w:sz w:val="20"/>
                <w:szCs w:val="20"/>
              </w:rPr>
              <w:t>Mennesker med særlige behov</w:t>
            </w:r>
          </w:p>
          <w:p w14:paraId="34C4AB7E" w14:textId="2563AC72" w:rsidR="00E62EC9" w:rsidRDefault="00E62EC9">
            <w:pPr>
              <w:rPr>
                <w:rFonts w:ascii="Verdana" w:eastAsiaTheme="majorEastAsia" w:hAnsi="Verdana" w:cstheme="majorBidi"/>
                <w:bCs/>
                <w:sz w:val="20"/>
                <w:szCs w:val="20"/>
              </w:rPr>
            </w:pPr>
            <w:r w:rsidRPr="00E62EC9">
              <w:rPr>
                <w:rFonts w:ascii="Verdana" w:eastAsiaTheme="majorEastAsia" w:hAnsi="Verdana" w:cstheme="majorBidi"/>
                <w:bCs/>
                <w:i/>
                <w:sz w:val="20"/>
                <w:szCs w:val="20"/>
              </w:rPr>
              <w:t xml:space="preserve">Varighed: </w:t>
            </w:r>
            <w:r w:rsidR="00117C04" w:rsidRPr="00117C04">
              <w:rPr>
                <w:rFonts w:ascii="Verdana" w:eastAsiaTheme="majorEastAsia" w:hAnsi="Verdana" w:cstheme="majorBidi"/>
                <w:bCs/>
                <w:i/>
                <w:sz w:val="20"/>
                <w:szCs w:val="20"/>
              </w:rPr>
              <w:t>20</w:t>
            </w:r>
            <w:r w:rsidRPr="00E62EC9">
              <w:rPr>
                <w:rFonts w:ascii="Verdana" w:eastAsiaTheme="majorEastAsia" w:hAnsi="Verdana" w:cstheme="majorBidi"/>
                <w:bCs/>
                <w:i/>
                <w:sz w:val="20"/>
                <w:szCs w:val="20"/>
              </w:rPr>
              <w:t xml:space="preserve"> dage</w:t>
            </w:r>
          </w:p>
          <w:p w14:paraId="443CB1CB" w14:textId="7BE0495F" w:rsidR="00E62EC9" w:rsidRDefault="00E62EC9">
            <w:pPr>
              <w:rPr>
                <w:rFonts w:ascii="Verdana" w:eastAsiaTheme="majorEastAsia" w:hAnsi="Verdana" w:cstheme="majorBidi"/>
                <w:bCs/>
                <w:sz w:val="20"/>
                <w:szCs w:val="20"/>
              </w:rPr>
            </w:pPr>
          </w:p>
          <w:p w14:paraId="0A13AB5B" w14:textId="77777777" w:rsidR="00C009DA" w:rsidRDefault="00C009DA">
            <w:pPr>
              <w:rPr>
                <w:rFonts w:ascii="Verdana" w:hAnsi="Verdana"/>
                <w:sz w:val="20"/>
                <w:szCs w:val="20"/>
              </w:rPr>
            </w:pPr>
            <w:r w:rsidRPr="00C009DA">
              <w:rPr>
                <w:rFonts w:ascii="Verdana" w:hAnsi="Verdana"/>
                <w:sz w:val="20"/>
                <w:szCs w:val="20"/>
              </w:rPr>
              <w:t xml:space="preserve">Specialpædagogikken og socialpædagogikken udfoldes gennem dette tema, hvor der arbejdes med mennesker med særlige behov. </w:t>
            </w:r>
          </w:p>
          <w:p w14:paraId="6A93C306" w14:textId="77777777" w:rsidR="00C009DA" w:rsidRDefault="00C009DA">
            <w:pPr>
              <w:rPr>
                <w:rFonts w:ascii="Verdana" w:hAnsi="Verdana"/>
                <w:sz w:val="20"/>
                <w:szCs w:val="20"/>
              </w:rPr>
            </w:pPr>
            <w:r w:rsidRPr="00C009DA">
              <w:rPr>
                <w:rFonts w:ascii="Verdana" w:hAnsi="Verdana"/>
                <w:sz w:val="20"/>
                <w:szCs w:val="20"/>
              </w:rPr>
              <w:t xml:space="preserve">Eleven opnår en grundlæggende forståelse for arbejdet med mennesker med særlige behov, med udgangspunkt i disse pædagogiske målgruppers ressourcer, mestring og handlekompetence. </w:t>
            </w:r>
          </w:p>
          <w:p w14:paraId="0521D87A" w14:textId="77777777" w:rsidR="00C009DA" w:rsidRDefault="00C009DA">
            <w:pPr>
              <w:rPr>
                <w:rFonts w:ascii="Verdana" w:hAnsi="Verdana"/>
                <w:sz w:val="20"/>
                <w:szCs w:val="20"/>
              </w:rPr>
            </w:pPr>
          </w:p>
          <w:p w14:paraId="3D6DA39D" w14:textId="77777777" w:rsidR="00C009DA" w:rsidRDefault="00C009DA">
            <w:pPr>
              <w:rPr>
                <w:rFonts w:ascii="Verdana" w:hAnsi="Verdana"/>
                <w:sz w:val="20"/>
                <w:szCs w:val="20"/>
              </w:rPr>
            </w:pPr>
            <w:r w:rsidRPr="00C009DA">
              <w:rPr>
                <w:rFonts w:ascii="Verdana" w:hAnsi="Verdana"/>
                <w:sz w:val="20"/>
                <w:szCs w:val="20"/>
              </w:rPr>
              <w:t xml:space="preserve">Eleven bliver bevidst om de særlige lovmæssige rammer, der knytter sig til special- og socialpædagogisk arbejde og kan identificere, hvilke dilemmaer og etiske overvejelser, der kan opstå. Eleven arbejder desuden med velfærdsteknologiske løsninger, der kan bidrage til forskellige målgruppers trivsel og udvikling. </w:t>
            </w:r>
          </w:p>
          <w:p w14:paraId="72B07FCB" w14:textId="77777777" w:rsidR="00C009DA" w:rsidRDefault="00C009DA">
            <w:pPr>
              <w:rPr>
                <w:rFonts w:ascii="Verdana" w:hAnsi="Verdana"/>
                <w:sz w:val="20"/>
                <w:szCs w:val="20"/>
              </w:rPr>
            </w:pPr>
            <w:r w:rsidRPr="00C009DA">
              <w:rPr>
                <w:rFonts w:ascii="Verdana" w:hAnsi="Verdana"/>
                <w:sz w:val="20"/>
                <w:szCs w:val="20"/>
              </w:rPr>
              <w:t xml:space="preserve">I det sundhedsfaglige perspektiv bliver eleverne rustet til at motivere og støtte personlig hygiejne i arbejdet med en målgruppe, der har behov for dette. Eleven forstår vigtigheden af en respektfuld tilgang til det andet menneske og dennes integritet og værdighed. </w:t>
            </w:r>
          </w:p>
          <w:p w14:paraId="641BBA9E" w14:textId="44506DF3" w:rsidR="00C009DA" w:rsidRPr="00C009DA" w:rsidRDefault="00C009DA" w:rsidP="00C009DA">
            <w:pPr>
              <w:rPr>
                <w:rFonts w:ascii="Verdana" w:eastAsiaTheme="majorEastAsia" w:hAnsi="Verdana" w:cstheme="majorBidi"/>
                <w:bCs/>
                <w:sz w:val="20"/>
                <w:szCs w:val="20"/>
              </w:rPr>
            </w:pPr>
          </w:p>
        </w:tc>
      </w:tr>
    </w:tbl>
    <w:p w14:paraId="50DC59A1" w14:textId="1A4FDF08" w:rsidR="00535985" w:rsidRDefault="00535985">
      <w:pPr>
        <w:rPr>
          <w:rFonts w:ascii="Verdana" w:eastAsiaTheme="majorEastAsia" w:hAnsi="Verdana" w:cstheme="majorBidi"/>
          <w:bCs/>
          <w:sz w:val="20"/>
          <w:szCs w:val="20"/>
        </w:rPr>
      </w:pPr>
    </w:p>
    <w:p w14:paraId="4D3D5A83" w14:textId="5CAC2303" w:rsidR="00C009DA" w:rsidRPr="00186A9E" w:rsidRDefault="00C009DA">
      <w:pPr>
        <w:rPr>
          <w:rFonts w:ascii="Verdana" w:eastAsiaTheme="majorEastAsia" w:hAnsi="Verdana" w:cstheme="majorBidi"/>
          <w:bCs/>
          <w:i/>
          <w:sz w:val="20"/>
          <w:szCs w:val="20"/>
        </w:rPr>
      </w:pPr>
      <w:r>
        <w:rPr>
          <w:rFonts w:ascii="Verdana" w:eastAsiaTheme="majorEastAsia" w:hAnsi="Verdana" w:cstheme="majorBidi"/>
          <w:bCs/>
          <w:i/>
          <w:sz w:val="20"/>
          <w:szCs w:val="20"/>
        </w:rPr>
        <w:t>I dette tema arbejder eleven med følgende fag og mål:</w:t>
      </w:r>
    </w:p>
    <w:tbl>
      <w:tblPr>
        <w:tblStyle w:val="Tabel-Gitter"/>
        <w:tblW w:w="0" w:type="auto"/>
        <w:tblLook w:val="04A0" w:firstRow="1" w:lastRow="0" w:firstColumn="1" w:lastColumn="0" w:noHBand="0" w:noVBand="1"/>
      </w:tblPr>
      <w:tblGrid>
        <w:gridCol w:w="6521"/>
        <w:gridCol w:w="789"/>
        <w:gridCol w:w="1096"/>
        <w:gridCol w:w="1034"/>
      </w:tblGrid>
      <w:tr w:rsidR="00535985" w14:paraId="2CBE7B8B" w14:textId="77777777" w:rsidTr="004C6780">
        <w:tc>
          <w:tcPr>
            <w:tcW w:w="0" w:type="auto"/>
            <w:shd w:val="clear" w:color="auto" w:fill="FFFFFF" w:themeFill="background1"/>
          </w:tcPr>
          <w:p w14:paraId="509365EB" w14:textId="77777777" w:rsidR="00535985" w:rsidRPr="00221A88" w:rsidRDefault="00535985"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Fag:</w:t>
            </w:r>
          </w:p>
        </w:tc>
        <w:tc>
          <w:tcPr>
            <w:tcW w:w="0" w:type="auto"/>
            <w:shd w:val="clear" w:color="auto" w:fill="FFFFFF" w:themeFill="background1"/>
          </w:tcPr>
          <w:p w14:paraId="41B9C9EE" w14:textId="77777777" w:rsidR="00535985" w:rsidRPr="00221A88" w:rsidRDefault="00535985" w:rsidP="004C6780">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Dage </w:t>
            </w:r>
          </w:p>
        </w:tc>
        <w:tc>
          <w:tcPr>
            <w:tcW w:w="0" w:type="auto"/>
            <w:shd w:val="clear" w:color="auto" w:fill="FFFFFF" w:themeFill="background1"/>
          </w:tcPr>
          <w:p w14:paraId="0F8475F9" w14:textId="77777777" w:rsidR="00535985" w:rsidRPr="00221A88" w:rsidRDefault="00535985" w:rsidP="004C6780">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 xml:space="preserve">Indhold </w:t>
            </w:r>
          </w:p>
        </w:tc>
        <w:tc>
          <w:tcPr>
            <w:tcW w:w="0" w:type="auto"/>
            <w:shd w:val="clear" w:color="auto" w:fill="FFFFFF" w:themeFill="background1"/>
          </w:tcPr>
          <w:p w14:paraId="67AE8202" w14:textId="77777777" w:rsidR="00535985" w:rsidRPr="00221A88" w:rsidRDefault="00535985" w:rsidP="004C6780">
            <w:pPr>
              <w:rPr>
                <w:rFonts w:ascii="Verdana" w:hAnsi="Verdana"/>
                <w:b/>
                <w:sz w:val="20"/>
                <w:szCs w:val="20"/>
              </w:rPr>
            </w:pPr>
            <w:r w:rsidRPr="00221A88">
              <w:rPr>
                <w:rFonts w:ascii="Verdana" w:hAnsi="Verdana"/>
                <w:b/>
                <w:sz w:val="20"/>
                <w:szCs w:val="20"/>
              </w:rPr>
              <w:t>Fagmål</w:t>
            </w:r>
          </w:p>
        </w:tc>
      </w:tr>
      <w:tr w:rsidR="00535985" w14:paraId="5BE1EDA3" w14:textId="77777777" w:rsidTr="004C6780">
        <w:tc>
          <w:tcPr>
            <w:tcW w:w="0" w:type="auto"/>
            <w:shd w:val="clear" w:color="auto" w:fill="FFFFFF" w:themeFill="background1"/>
          </w:tcPr>
          <w:p w14:paraId="22963DCB"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Kulturelle udtryksformer aktiviteter i den pædagogiske praksis</w:t>
            </w:r>
          </w:p>
        </w:tc>
        <w:tc>
          <w:tcPr>
            <w:tcW w:w="0" w:type="auto"/>
            <w:shd w:val="clear" w:color="auto" w:fill="FFFFFF" w:themeFill="background1"/>
          </w:tcPr>
          <w:p w14:paraId="78CD545B" w14:textId="0D900D61"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782A2F6D" w14:textId="77777777" w:rsidR="00535985" w:rsidRPr="00221A88" w:rsidRDefault="00535985" w:rsidP="004C6780">
            <w:pPr>
              <w:rPr>
                <w:rFonts w:ascii="Verdana" w:eastAsiaTheme="majorEastAsia" w:hAnsi="Verdana" w:cstheme="majorBidi"/>
                <w:bCs/>
                <w:color w:val="FF0000"/>
                <w:sz w:val="20"/>
                <w:szCs w:val="20"/>
              </w:rPr>
            </w:pPr>
          </w:p>
        </w:tc>
        <w:tc>
          <w:tcPr>
            <w:tcW w:w="0" w:type="auto"/>
            <w:shd w:val="clear" w:color="auto" w:fill="FFFFFF" w:themeFill="background1"/>
          </w:tcPr>
          <w:p w14:paraId="056A58EB" w14:textId="11F154DF" w:rsidR="00535985" w:rsidRPr="00CA7259" w:rsidRDefault="00535985" w:rsidP="00983DEF">
            <w:pPr>
              <w:rPr>
                <w:rFonts w:ascii="Verdana" w:eastAsiaTheme="majorEastAsia" w:hAnsi="Verdana" w:cstheme="majorBidi"/>
                <w:bCs/>
                <w:color w:val="FF0000"/>
                <w:sz w:val="20"/>
                <w:szCs w:val="20"/>
              </w:rPr>
            </w:pPr>
          </w:p>
        </w:tc>
      </w:tr>
      <w:tr w:rsidR="00535985" w14:paraId="5215F66D" w14:textId="77777777" w:rsidTr="004C6780">
        <w:tc>
          <w:tcPr>
            <w:tcW w:w="0" w:type="auto"/>
            <w:shd w:val="clear" w:color="auto" w:fill="FFFFFF" w:themeFill="background1"/>
          </w:tcPr>
          <w:p w14:paraId="05665DE3"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Psykologi i den pædagogiske praksis</w:t>
            </w:r>
          </w:p>
        </w:tc>
        <w:tc>
          <w:tcPr>
            <w:tcW w:w="0" w:type="auto"/>
            <w:shd w:val="clear" w:color="auto" w:fill="FFFFFF" w:themeFill="background1"/>
          </w:tcPr>
          <w:p w14:paraId="432C6E82" w14:textId="4CC6B78B"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1A984F0A"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601CF5FE" w14:textId="7970880B" w:rsidR="00535985" w:rsidRPr="00CA7259" w:rsidRDefault="00535985" w:rsidP="00983DEF">
            <w:pPr>
              <w:rPr>
                <w:rFonts w:ascii="Verdana" w:hAnsi="Verdana"/>
                <w:color w:val="FF0000"/>
                <w:sz w:val="20"/>
                <w:szCs w:val="20"/>
              </w:rPr>
            </w:pPr>
          </w:p>
        </w:tc>
      </w:tr>
      <w:tr w:rsidR="00535985" w14:paraId="535A4198" w14:textId="77777777" w:rsidTr="004C6780">
        <w:tc>
          <w:tcPr>
            <w:tcW w:w="0" w:type="auto"/>
            <w:shd w:val="clear" w:color="auto" w:fill="FFFFFF" w:themeFill="background1"/>
          </w:tcPr>
          <w:p w14:paraId="2F9B95AE"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Pædagogik i den pædagogiske praksis</w:t>
            </w:r>
          </w:p>
        </w:tc>
        <w:tc>
          <w:tcPr>
            <w:tcW w:w="0" w:type="auto"/>
            <w:shd w:val="clear" w:color="auto" w:fill="FFFFFF" w:themeFill="background1"/>
          </w:tcPr>
          <w:p w14:paraId="7ECA0521" w14:textId="5232577B"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2733C9C9"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08D0F52C" w14:textId="4A147357" w:rsidR="00535985" w:rsidRPr="00CA7259" w:rsidRDefault="00535985" w:rsidP="004C6780">
            <w:pPr>
              <w:jc w:val="center"/>
              <w:rPr>
                <w:rFonts w:ascii="Verdana" w:hAnsi="Verdana"/>
                <w:color w:val="FF0000"/>
                <w:sz w:val="20"/>
                <w:szCs w:val="20"/>
              </w:rPr>
            </w:pPr>
          </w:p>
        </w:tc>
      </w:tr>
      <w:tr w:rsidR="00535985" w14:paraId="446380D0" w14:textId="77777777" w:rsidTr="004C6780">
        <w:tc>
          <w:tcPr>
            <w:tcW w:w="0" w:type="auto"/>
            <w:shd w:val="clear" w:color="auto" w:fill="FFFFFF" w:themeFill="background1"/>
          </w:tcPr>
          <w:p w14:paraId="48934F4B"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Digital kultur</w:t>
            </w:r>
          </w:p>
        </w:tc>
        <w:tc>
          <w:tcPr>
            <w:tcW w:w="0" w:type="auto"/>
            <w:shd w:val="clear" w:color="auto" w:fill="FFFFFF" w:themeFill="background1"/>
          </w:tcPr>
          <w:p w14:paraId="5655B960" w14:textId="31D4C7FC"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31B57C81"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1A763888" w14:textId="73933018" w:rsidR="00535985" w:rsidRPr="00CA7259" w:rsidRDefault="00535985" w:rsidP="004C6780">
            <w:pPr>
              <w:rPr>
                <w:rFonts w:ascii="Verdana" w:hAnsi="Verdana"/>
                <w:color w:val="FF0000"/>
                <w:sz w:val="20"/>
                <w:szCs w:val="20"/>
              </w:rPr>
            </w:pPr>
          </w:p>
        </w:tc>
      </w:tr>
      <w:tr w:rsidR="00535985" w14:paraId="4F3B3F58" w14:textId="77777777" w:rsidTr="004C6780">
        <w:tc>
          <w:tcPr>
            <w:tcW w:w="0" w:type="auto"/>
            <w:shd w:val="clear" w:color="auto" w:fill="FFFFFF" w:themeFill="background1"/>
          </w:tcPr>
          <w:p w14:paraId="38518960"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Natur og udeliv</w:t>
            </w:r>
          </w:p>
        </w:tc>
        <w:tc>
          <w:tcPr>
            <w:tcW w:w="0" w:type="auto"/>
            <w:shd w:val="clear" w:color="auto" w:fill="FFFFFF" w:themeFill="background1"/>
          </w:tcPr>
          <w:p w14:paraId="2B0FEB3D" w14:textId="11BB05EE"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1CC041F4"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16AEE95C" w14:textId="64255FDC" w:rsidR="00535985" w:rsidRPr="00CA7259" w:rsidRDefault="00535985" w:rsidP="004C6780">
            <w:pPr>
              <w:jc w:val="center"/>
              <w:rPr>
                <w:rFonts w:ascii="Verdana" w:hAnsi="Verdana"/>
                <w:color w:val="FF0000"/>
                <w:sz w:val="20"/>
                <w:szCs w:val="20"/>
              </w:rPr>
            </w:pPr>
          </w:p>
        </w:tc>
      </w:tr>
      <w:tr w:rsidR="00535985" w14:paraId="394FF52B" w14:textId="77777777" w:rsidTr="004C6780">
        <w:tc>
          <w:tcPr>
            <w:tcW w:w="0" w:type="auto"/>
            <w:shd w:val="clear" w:color="auto" w:fill="FFFFFF" w:themeFill="background1"/>
          </w:tcPr>
          <w:p w14:paraId="2EF9F367" w14:textId="77777777" w:rsidR="00535985" w:rsidRPr="003B3660" w:rsidRDefault="00535985" w:rsidP="004C6780">
            <w:pPr>
              <w:rPr>
                <w:rFonts w:ascii="Verdana" w:eastAsiaTheme="majorEastAsia" w:hAnsi="Verdana" w:cstheme="majorBidi"/>
                <w:bCs/>
                <w:sz w:val="20"/>
                <w:szCs w:val="20"/>
              </w:rPr>
            </w:pPr>
            <w:r w:rsidRPr="003B3660">
              <w:rPr>
                <w:rFonts w:ascii="Verdana" w:eastAsiaTheme="majorEastAsia" w:hAnsi="Verdana" w:cstheme="majorBidi"/>
                <w:bCs/>
                <w:sz w:val="20"/>
                <w:szCs w:val="20"/>
              </w:rPr>
              <w:t>Bevægelse og idræt</w:t>
            </w:r>
          </w:p>
        </w:tc>
        <w:tc>
          <w:tcPr>
            <w:tcW w:w="0" w:type="auto"/>
            <w:shd w:val="clear" w:color="auto" w:fill="FFFFFF" w:themeFill="background1"/>
          </w:tcPr>
          <w:p w14:paraId="45FB877E" w14:textId="5A26C9AA"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5D89B4C7"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06E9257E" w14:textId="71AE03D7" w:rsidR="00535985" w:rsidRPr="00CA7259" w:rsidRDefault="00535985" w:rsidP="004C6780">
            <w:pPr>
              <w:jc w:val="center"/>
              <w:rPr>
                <w:rFonts w:ascii="Verdana" w:hAnsi="Verdana"/>
                <w:color w:val="FF0000"/>
                <w:sz w:val="20"/>
                <w:szCs w:val="20"/>
              </w:rPr>
            </w:pPr>
          </w:p>
        </w:tc>
      </w:tr>
      <w:tr w:rsidR="00535985" w14:paraId="35752796" w14:textId="77777777" w:rsidTr="004C6780">
        <w:tc>
          <w:tcPr>
            <w:tcW w:w="0" w:type="auto"/>
            <w:shd w:val="clear" w:color="auto" w:fill="FFFFFF" w:themeFill="background1"/>
          </w:tcPr>
          <w:p w14:paraId="4B7D3468"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Kommunikation i den pædagogiske praksis</w:t>
            </w:r>
          </w:p>
        </w:tc>
        <w:tc>
          <w:tcPr>
            <w:tcW w:w="0" w:type="auto"/>
            <w:shd w:val="clear" w:color="auto" w:fill="FFFFFF" w:themeFill="background1"/>
          </w:tcPr>
          <w:p w14:paraId="1D50660E" w14:textId="62DE24BF"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3067EC9F"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1DED58D2" w14:textId="47347709" w:rsidR="00535985" w:rsidRDefault="00535985" w:rsidP="00983DEF">
            <w:pPr>
              <w:rPr>
                <w:rFonts w:ascii="Verdana" w:hAnsi="Verdana"/>
                <w:color w:val="FF0000"/>
                <w:sz w:val="20"/>
                <w:szCs w:val="20"/>
              </w:rPr>
            </w:pPr>
          </w:p>
        </w:tc>
      </w:tr>
      <w:tr w:rsidR="00535985" w14:paraId="60A955AF" w14:textId="77777777" w:rsidTr="004C6780">
        <w:tc>
          <w:tcPr>
            <w:tcW w:w="0" w:type="auto"/>
            <w:shd w:val="clear" w:color="auto" w:fill="FFFFFF" w:themeFill="background1"/>
          </w:tcPr>
          <w:p w14:paraId="6A7C8147"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Sundhed i den pædagogiske praksis</w:t>
            </w:r>
          </w:p>
        </w:tc>
        <w:tc>
          <w:tcPr>
            <w:tcW w:w="0" w:type="auto"/>
            <w:shd w:val="clear" w:color="auto" w:fill="FFFFFF" w:themeFill="background1"/>
          </w:tcPr>
          <w:p w14:paraId="45786E30" w14:textId="75CA1740"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382808C5"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2E54588" w14:textId="7583C69F" w:rsidR="00535985" w:rsidRDefault="00535985" w:rsidP="00983DEF">
            <w:pPr>
              <w:rPr>
                <w:rFonts w:ascii="Verdana" w:hAnsi="Verdana"/>
                <w:color w:val="FF0000"/>
                <w:sz w:val="20"/>
                <w:szCs w:val="20"/>
              </w:rPr>
            </w:pPr>
          </w:p>
        </w:tc>
      </w:tr>
      <w:tr w:rsidR="00535985" w14:paraId="28DD94E9" w14:textId="77777777" w:rsidTr="004C6780">
        <w:tc>
          <w:tcPr>
            <w:tcW w:w="0" w:type="auto"/>
            <w:shd w:val="clear" w:color="auto" w:fill="FFFFFF" w:themeFill="background1"/>
          </w:tcPr>
          <w:p w14:paraId="5B490E56" w14:textId="77777777" w:rsidR="00535985" w:rsidRPr="003B3660" w:rsidRDefault="00535985" w:rsidP="004C6780">
            <w:pPr>
              <w:rPr>
                <w:rFonts w:ascii="Verdana" w:eastAsiaTheme="majorEastAsia" w:hAnsi="Verdana" w:cstheme="majorBidi"/>
                <w:bCs/>
                <w:sz w:val="20"/>
                <w:szCs w:val="20"/>
              </w:rPr>
            </w:pPr>
            <w:r>
              <w:rPr>
                <w:rFonts w:ascii="Verdana" w:eastAsiaTheme="majorEastAsia" w:hAnsi="Verdana" w:cstheme="majorBidi"/>
                <w:bCs/>
                <w:sz w:val="20"/>
                <w:szCs w:val="20"/>
              </w:rPr>
              <w:t>Arbejdsmiljø og ergonomi</w:t>
            </w:r>
          </w:p>
        </w:tc>
        <w:tc>
          <w:tcPr>
            <w:tcW w:w="0" w:type="auto"/>
            <w:shd w:val="clear" w:color="auto" w:fill="FFFFFF" w:themeFill="background1"/>
          </w:tcPr>
          <w:p w14:paraId="1CB7EB6F" w14:textId="3624E4A0" w:rsidR="00535985" w:rsidRPr="00C6682E" w:rsidRDefault="00535985" w:rsidP="004C6780">
            <w:pPr>
              <w:jc w:val="center"/>
              <w:rPr>
                <w:rFonts w:ascii="Verdana" w:hAnsi="Verdana"/>
                <w:b/>
                <w:sz w:val="20"/>
                <w:szCs w:val="20"/>
              </w:rPr>
            </w:pPr>
          </w:p>
        </w:tc>
        <w:tc>
          <w:tcPr>
            <w:tcW w:w="0" w:type="auto"/>
            <w:shd w:val="clear" w:color="auto" w:fill="FFFFFF" w:themeFill="background1"/>
          </w:tcPr>
          <w:p w14:paraId="56CFD445" w14:textId="77777777" w:rsidR="00535985" w:rsidRPr="00221A88" w:rsidRDefault="00535985" w:rsidP="004C6780">
            <w:pPr>
              <w:rPr>
                <w:rFonts w:ascii="Verdana" w:hAnsi="Verdana"/>
                <w:color w:val="FF0000"/>
                <w:sz w:val="20"/>
                <w:szCs w:val="20"/>
              </w:rPr>
            </w:pPr>
          </w:p>
        </w:tc>
        <w:tc>
          <w:tcPr>
            <w:tcW w:w="0" w:type="auto"/>
            <w:shd w:val="clear" w:color="auto" w:fill="FFFFFF" w:themeFill="background1"/>
          </w:tcPr>
          <w:p w14:paraId="7E0F37D3" w14:textId="25CEF2BF" w:rsidR="00535985" w:rsidRDefault="00535985" w:rsidP="004C6780">
            <w:pPr>
              <w:jc w:val="center"/>
              <w:rPr>
                <w:rFonts w:ascii="Verdana" w:hAnsi="Verdana"/>
                <w:color w:val="FF0000"/>
                <w:sz w:val="20"/>
                <w:szCs w:val="20"/>
              </w:rPr>
            </w:pPr>
          </w:p>
        </w:tc>
      </w:tr>
    </w:tbl>
    <w:p w14:paraId="28CA81FA" w14:textId="6655C18A" w:rsidR="00186A9E" w:rsidRDefault="00186A9E">
      <w:pPr>
        <w:rPr>
          <w:rFonts w:ascii="Verdana" w:eastAsiaTheme="majorEastAsia" w:hAnsi="Verdana" w:cstheme="majorBidi"/>
          <w:bCs/>
          <w:sz w:val="20"/>
          <w:szCs w:val="20"/>
        </w:rPr>
      </w:pPr>
    </w:p>
    <w:tbl>
      <w:tblPr>
        <w:tblStyle w:val="Tabel-Gitter"/>
        <w:tblW w:w="0" w:type="auto"/>
        <w:tblLook w:val="04A0" w:firstRow="1" w:lastRow="0" w:firstColumn="1" w:lastColumn="0" w:noHBand="0" w:noVBand="1"/>
      </w:tblPr>
      <w:tblGrid>
        <w:gridCol w:w="9629"/>
      </w:tblGrid>
      <w:tr w:rsidR="00186A9E" w14:paraId="55FB93C3" w14:textId="77777777" w:rsidTr="009C1E2C">
        <w:tc>
          <w:tcPr>
            <w:tcW w:w="9629" w:type="dxa"/>
            <w:shd w:val="clear" w:color="auto" w:fill="B8CCE4" w:themeFill="accent1" w:themeFillTint="66"/>
          </w:tcPr>
          <w:p w14:paraId="1EB0CFC1" w14:textId="52362DB1" w:rsidR="00186A9E" w:rsidRPr="00E62EC9" w:rsidRDefault="00186A9E" w:rsidP="009C1E2C">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Tema </w:t>
            </w:r>
            <w:r w:rsidRPr="00E62EC9">
              <w:rPr>
                <w:rFonts w:ascii="Verdana" w:eastAsiaTheme="majorEastAsia" w:hAnsi="Verdana" w:cstheme="majorBidi"/>
                <w:b/>
                <w:bCs/>
                <w:sz w:val="20"/>
                <w:szCs w:val="20"/>
              </w:rPr>
              <w:t xml:space="preserve"> – </w:t>
            </w:r>
            <w:r>
              <w:rPr>
                <w:rFonts w:ascii="Verdana" w:eastAsiaTheme="majorEastAsia" w:hAnsi="Verdana" w:cstheme="majorBidi"/>
                <w:b/>
                <w:bCs/>
                <w:sz w:val="20"/>
                <w:szCs w:val="20"/>
              </w:rPr>
              <w:t>Understøttende undervisning</w:t>
            </w:r>
          </w:p>
          <w:p w14:paraId="001EE972" w14:textId="77777777" w:rsidR="00186A9E" w:rsidRDefault="00186A9E" w:rsidP="009C1E2C">
            <w:pPr>
              <w:rPr>
                <w:rFonts w:ascii="Verdana" w:eastAsiaTheme="majorEastAsia" w:hAnsi="Verdana" w:cstheme="majorBidi"/>
                <w:bCs/>
                <w:sz w:val="20"/>
                <w:szCs w:val="20"/>
              </w:rPr>
            </w:pPr>
            <w:r w:rsidRPr="00E62EC9">
              <w:rPr>
                <w:rFonts w:ascii="Verdana" w:eastAsiaTheme="majorEastAsia" w:hAnsi="Verdana" w:cstheme="majorBidi"/>
                <w:bCs/>
                <w:i/>
                <w:sz w:val="20"/>
                <w:szCs w:val="20"/>
              </w:rPr>
              <w:t xml:space="preserve">Varighed: </w:t>
            </w:r>
            <w:r w:rsidRPr="00117C04">
              <w:rPr>
                <w:rFonts w:ascii="Verdana" w:eastAsiaTheme="majorEastAsia" w:hAnsi="Verdana" w:cstheme="majorBidi"/>
                <w:bCs/>
                <w:i/>
                <w:sz w:val="20"/>
                <w:szCs w:val="20"/>
              </w:rPr>
              <w:t>20</w:t>
            </w:r>
            <w:r w:rsidRPr="00E62EC9">
              <w:rPr>
                <w:rFonts w:ascii="Verdana" w:eastAsiaTheme="majorEastAsia" w:hAnsi="Verdana" w:cstheme="majorBidi"/>
                <w:bCs/>
                <w:i/>
                <w:sz w:val="20"/>
                <w:szCs w:val="20"/>
              </w:rPr>
              <w:t xml:space="preserve"> dage</w:t>
            </w:r>
          </w:p>
          <w:p w14:paraId="13585F09" w14:textId="43AF7CE8" w:rsidR="00186A9E" w:rsidRDefault="00186A9E" w:rsidP="009C1E2C">
            <w:pPr>
              <w:rPr>
                <w:rFonts w:ascii="Verdana" w:hAnsi="Verdana"/>
                <w:sz w:val="20"/>
                <w:szCs w:val="20"/>
              </w:rPr>
            </w:pPr>
          </w:p>
          <w:p w14:paraId="40429930" w14:textId="77777777" w:rsidR="00186A9E" w:rsidRPr="00C009DA" w:rsidRDefault="00186A9E" w:rsidP="009C1E2C">
            <w:pPr>
              <w:rPr>
                <w:rFonts w:ascii="Verdana" w:eastAsiaTheme="majorEastAsia" w:hAnsi="Verdana" w:cstheme="majorBidi"/>
                <w:bCs/>
                <w:sz w:val="20"/>
                <w:szCs w:val="20"/>
              </w:rPr>
            </w:pPr>
          </w:p>
        </w:tc>
      </w:tr>
    </w:tbl>
    <w:p w14:paraId="77846286" w14:textId="77777777" w:rsidR="00186A9E" w:rsidRDefault="00186A9E" w:rsidP="00186A9E">
      <w:pPr>
        <w:rPr>
          <w:rFonts w:ascii="Verdana" w:eastAsiaTheme="majorEastAsia" w:hAnsi="Verdana" w:cstheme="majorBidi"/>
          <w:bCs/>
          <w:i/>
          <w:sz w:val="20"/>
          <w:szCs w:val="20"/>
        </w:rPr>
      </w:pPr>
    </w:p>
    <w:p w14:paraId="481AC0F6" w14:textId="553F469A" w:rsidR="00186A9E" w:rsidRPr="00186A9E" w:rsidRDefault="00186A9E" w:rsidP="00186A9E">
      <w:pPr>
        <w:rPr>
          <w:rFonts w:ascii="Verdana" w:eastAsiaTheme="majorEastAsia" w:hAnsi="Verdana" w:cstheme="majorBidi"/>
          <w:bCs/>
          <w:i/>
          <w:sz w:val="20"/>
          <w:szCs w:val="20"/>
        </w:rPr>
      </w:pPr>
      <w:r>
        <w:rPr>
          <w:rFonts w:ascii="Verdana" w:eastAsiaTheme="majorEastAsia" w:hAnsi="Verdana" w:cstheme="majorBidi"/>
          <w:bCs/>
          <w:i/>
          <w:sz w:val="20"/>
          <w:szCs w:val="20"/>
        </w:rPr>
        <w:t>I dette tema arbejder eleven med følgende fag og mål:</w:t>
      </w:r>
    </w:p>
    <w:tbl>
      <w:tblPr>
        <w:tblStyle w:val="Tabel-Gitter"/>
        <w:tblW w:w="0" w:type="auto"/>
        <w:tblLook w:val="04A0" w:firstRow="1" w:lastRow="0" w:firstColumn="1" w:lastColumn="0" w:noHBand="0" w:noVBand="1"/>
      </w:tblPr>
      <w:tblGrid>
        <w:gridCol w:w="6521"/>
        <w:gridCol w:w="789"/>
        <w:gridCol w:w="1096"/>
        <w:gridCol w:w="1034"/>
      </w:tblGrid>
      <w:tr w:rsidR="00186A9E" w14:paraId="52EBBAF2" w14:textId="77777777" w:rsidTr="009C1E2C">
        <w:tc>
          <w:tcPr>
            <w:tcW w:w="0" w:type="auto"/>
            <w:shd w:val="clear" w:color="auto" w:fill="FFFFFF" w:themeFill="background1"/>
          </w:tcPr>
          <w:p w14:paraId="45696633" w14:textId="77777777" w:rsidR="00186A9E" w:rsidRPr="00221A88" w:rsidRDefault="00186A9E" w:rsidP="009C1E2C">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Fag:</w:t>
            </w:r>
          </w:p>
        </w:tc>
        <w:tc>
          <w:tcPr>
            <w:tcW w:w="0" w:type="auto"/>
            <w:shd w:val="clear" w:color="auto" w:fill="FFFFFF" w:themeFill="background1"/>
          </w:tcPr>
          <w:p w14:paraId="77827B48" w14:textId="77777777" w:rsidR="00186A9E" w:rsidRPr="00221A88" w:rsidRDefault="00186A9E" w:rsidP="009C1E2C">
            <w:pPr>
              <w:rPr>
                <w:rFonts w:ascii="Verdana" w:eastAsiaTheme="majorEastAsia" w:hAnsi="Verdana" w:cstheme="majorBidi"/>
                <w:b/>
                <w:bCs/>
                <w:sz w:val="20"/>
                <w:szCs w:val="20"/>
              </w:rPr>
            </w:pPr>
            <w:r>
              <w:rPr>
                <w:rFonts w:ascii="Verdana" w:eastAsiaTheme="majorEastAsia" w:hAnsi="Verdana" w:cstheme="majorBidi"/>
                <w:b/>
                <w:bCs/>
                <w:sz w:val="20"/>
                <w:szCs w:val="20"/>
              </w:rPr>
              <w:t xml:space="preserve">Dage </w:t>
            </w:r>
          </w:p>
        </w:tc>
        <w:tc>
          <w:tcPr>
            <w:tcW w:w="0" w:type="auto"/>
            <w:shd w:val="clear" w:color="auto" w:fill="FFFFFF" w:themeFill="background1"/>
          </w:tcPr>
          <w:p w14:paraId="63C0614E" w14:textId="77777777" w:rsidR="00186A9E" w:rsidRPr="00221A88" w:rsidRDefault="00186A9E" w:rsidP="009C1E2C">
            <w:pPr>
              <w:rPr>
                <w:rFonts w:ascii="Verdana" w:eastAsiaTheme="majorEastAsia" w:hAnsi="Verdana" w:cstheme="majorBidi"/>
                <w:b/>
                <w:bCs/>
                <w:sz w:val="20"/>
                <w:szCs w:val="20"/>
              </w:rPr>
            </w:pPr>
            <w:r w:rsidRPr="00221A88">
              <w:rPr>
                <w:rFonts w:ascii="Verdana" w:eastAsiaTheme="majorEastAsia" w:hAnsi="Verdana" w:cstheme="majorBidi"/>
                <w:b/>
                <w:bCs/>
                <w:sz w:val="20"/>
                <w:szCs w:val="20"/>
              </w:rPr>
              <w:t xml:space="preserve">Indhold </w:t>
            </w:r>
          </w:p>
        </w:tc>
        <w:tc>
          <w:tcPr>
            <w:tcW w:w="0" w:type="auto"/>
            <w:shd w:val="clear" w:color="auto" w:fill="FFFFFF" w:themeFill="background1"/>
          </w:tcPr>
          <w:p w14:paraId="6661D9C1" w14:textId="77777777" w:rsidR="00186A9E" w:rsidRPr="00221A88" w:rsidRDefault="00186A9E" w:rsidP="009C1E2C">
            <w:pPr>
              <w:rPr>
                <w:rFonts w:ascii="Verdana" w:hAnsi="Verdana"/>
                <w:b/>
                <w:sz w:val="20"/>
                <w:szCs w:val="20"/>
              </w:rPr>
            </w:pPr>
            <w:r w:rsidRPr="00221A88">
              <w:rPr>
                <w:rFonts w:ascii="Verdana" w:hAnsi="Verdana"/>
                <w:b/>
                <w:sz w:val="20"/>
                <w:szCs w:val="20"/>
              </w:rPr>
              <w:t>Fagmål</w:t>
            </w:r>
          </w:p>
        </w:tc>
      </w:tr>
      <w:tr w:rsidR="00186A9E" w14:paraId="2FAF31F2" w14:textId="77777777" w:rsidTr="009C1E2C">
        <w:tc>
          <w:tcPr>
            <w:tcW w:w="0" w:type="auto"/>
            <w:shd w:val="clear" w:color="auto" w:fill="FFFFFF" w:themeFill="background1"/>
          </w:tcPr>
          <w:p w14:paraId="386FBD17"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Kulturelle udtryksformer aktiviteter i den pædagogiske praksis</w:t>
            </w:r>
          </w:p>
        </w:tc>
        <w:tc>
          <w:tcPr>
            <w:tcW w:w="0" w:type="auto"/>
            <w:shd w:val="clear" w:color="auto" w:fill="FFFFFF" w:themeFill="background1"/>
          </w:tcPr>
          <w:p w14:paraId="31B5F9C4"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2D3BA8F3" w14:textId="77777777" w:rsidR="00186A9E" w:rsidRPr="00221A88" w:rsidRDefault="00186A9E" w:rsidP="009C1E2C">
            <w:pPr>
              <w:rPr>
                <w:rFonts w:ascii="Verdana" w:eastAsiaTheme="majorEastAsia" w:hAnsi="Verdana" w:cstheme="majorBidi"/>
                <w:bCs/>
                <w:color w:val="FF0000"/>
                <w:sz w:val="20"/>
                <w:szCs w:val="20"/>
              </w:rPr>
            </w:pPr>
          </w:p>
        </w:tc>
        <w:tc>
          <w:tcPr>
            <w:tcW w:w="0" w:type="auto"/>
            <w:shd w:val="clear" w:color="auto" w:fill="FFFFFF" w:themeFill="background1"/>
          </w:tcPr>
          <w:p w14:paraId="64CD3676" w14:textId="77777777" w:rsidR="00186A9E" w:rsidRPr="00CA7259" w:rsidRDefault="00186A9E" w:rsidP="009C1E2C">
            <w:pPr>
              <w:rPr>
                <w:rFonts w:ascii="Verdana" w:eastAsiaTheme="majorEastAsia" w:hAnsi="Verdana" w:cstheme="majorBidi"/>
                <w:bCs/>
                <w:color w:val="FF0000"/>
                <w:sz w:val="20"/>
                <w:szCs w:val="20"/>
              </w:rPr>
            </w:pPr>
          </w:p>
        </w:tc>
      </w:tr>
      <w:tr w:rsidR="00186A9E" w14:paraId="41275494" w14:textId="77777777" w:rsidTr="009C1E2C">
        <w:tc>
          <w:tcPr>
            <w:tcW w:w="0" w:type="auto"/>
            <w:shd w:val="clear" w:color="auto" w:fill="FFFFFF" w:themeFill="background1"/>
          </w:tcPr>
          <w:p w14:paraId="6F1BEC06"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Psykologi i den pædagogiske praksis</w:t>
            </w:r>
          </w:p>
        </w:tc>
        <w:tc>
          <w:tcPr>
            <w:tcW w:w="0" w:type="auto"/>
            <w:shd w:val="clear" w:color="auto" w:fill="FFFFFF" w:themeFill="background1"/>
          </w:tcPr>
          <w:p w14:paraId="1D3A9D97"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6CBC639F"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1246CCB1" w14:textId="77777777" w:rsidR="00186A9E" w:rsidRPr="00CA7259" w:rsidRDefault="00186A9E" w:rsidP="009C1E2C">
            <w:pPr>
              <w:rPr>
                <w:rFonts w:ascii="Verdana" w:hAnsi="Verdana"/>
                <w:color w:val="FF0000"/>
                <w:sz w:val="20"/>
                <w:szCs w:val="20"/>
              </w:rPr>
            </w:pPr>
          </w:p>
        </w:tc>
      </w:tr>
      <w:tr w:rsidR="00186A9E" w14:paraId="5FA253BB" w14:textId="77777777" w:rsidTr="009C1E2C">
        <w:tc>
          <w:tcPr>
            <w:tcW w:w="0" w:type="auto"/>
            <w:shd w:val="clear" w:color="auto" w:fill="FFFFFF" w:themeFill="background1"/>
          </w:tcPr>
          <w:p w14:paraId="1CE48709"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Pædagogik i den pædagogiske praksis</w:t>
            </w:r>
          </w:p>
        </w:tc>
        <w:tc>
          <w:tcPr>
            <w:tcW w:w="0" w:type="auto"/>
            <w:shd w:val="clear" w:color="auto" w:fill="FFFFFF" w:themeFill="background1"/>
          </w:tcPr>
          <w:p w14:paraId="061D32E0"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29355D3F"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7F46F141" w14:textId="77777777" w:rsidR="00186A9E" w:rsidRPr="00CA7259" w:rsidRDefault="00186A9E" w:rsidP="009C1E2C">
            <w:pPr>
              <w:jc w:val="center"/>
              <w:rPr>
                <w:rFonts w:ascii="Verdana" w:hAnsi="Verdana"/>
                <w:color w:val="FF0000"/>
                <w:sz w:val="20"/>
                <w:szCs w:val="20"/>
              </w:rPr>
            </w:pPr>
          </w:p>
        </w:tc>
      </w:tr>
      <w:tr w:rsidR="00186A9E" w14:paraId="11F250E2" w14:textId="77777777" w:rsidTr="009C1E2C">
        <w:tc>
          <w:tcPr>
            <w:tcW w:w="0" w:type="auto"/>
            <w:shd w:val="clear" w:color="auto" w:fill="FFFFFF" w:themeFill="background1"/>
          </w:tcPr>
          <w:p w14:paraId="7173165B"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Digital kultur</w:t>
            </w:r>
          </w:p>
        </w:tc>
        <w:tc>
          <w:tcPr>
            <w:tcW w:w="0" w:type="auto"/>
            <w:shd w:val="clear" w:color="auto" w:fill="FFFFFF" w:themeFill="background1"/>
          </w:tcPr>
          <w:p w14:paraId="672D90B3"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5A1515BE"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75EFF762" w14:textId="77777777" w:rsidR="00186A9E" w:rsidRPr="00CA7259" w:rsidRDefault="00186A9E" w:rsidP="009C1E2C">
            <w:pPr>
              <w:rPr>
                <w:rFonts w:ascii="Verdana" w:hAnsi="Verdana"/>
                <w:color w:val="FF0000"/>
                <w:sz w:val="20"/>
                <w:szCs w:val="20"/>
              </w:rPr>
            </w:pPr>
          </w:p>
        </w:tc>
      </w:tr>
      <w:tr w:rsidR="00186A9E" w14:paraId="13A68776" w14:textId="77777777" w:rsidTr="009C1E2C">
        <w:tc>
          <w:tcPr>
            <w:tcW w:w="0" w:type="auto"/>
            <w:shd w:val="clear" w:color="auto" w:fill="FFFFFF" w:themeFill="background1"/>
          </w:tcPr>
          <w:p w14:paraId="18159F55"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Natur og udeliv</w:t>
            </w:r>
          </w:p>
        </w:tc>
        <w:tc>
          <w:tcPr>
            <w:tcW w:w="0" w:type="auto"/>
            <w:shd w:val="clear" w:color="auto" w:fill="FFFFFF" w:themeFill="background1"/>
          </w:tcPr>
          <w:p w14:paraId="108E4052"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3C46455C"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6EDF9D68" w14:textId="77777777" w:rsidR="00186A9E" w:rsidRPr="00CA7259" w:rsidRDefault="00186A9E" w:rsidP="009C1E2C">
            <w:pPr>
              <w:jc w:val="center"/>
              <w:rPr>
                <w:rFonts w:ascii="Verdana" w:hAnsi="Verdana"/>
                <w:color w:val="FF0000"/>
                <w:sz w:val="20"/>
                <w:szCs w:val="20"/>
              </w:rPr>
            </w:pPr>
          </w:p>
        </w:tc>
      </w:tr>
      <w:tr w:rsidR="00186A9E" w14:paraId="2FD8FB0D" w14:textId="77777777" w:rsidTr="009C1E2C">
        <w:tc>
          <w:tcPr>
            <w:tcW w:w="0" w:type="auto"/>
            <w:shd w:val="clear" w:color="auto" w:fill="FFFFFF" w:themeFill="background1"/>
          </w:tcPr>
          <w:p w14:paraId="76A763E6" w14:textId="77777777" w:rsidR="00186A9E" w:rsidRPr="003B3660" w:rsidRDefault="00186A9E" w:rsidP="009C1E2C">
            <w:pPr>
              <w:rPr>
                <w:rFonts w:ascii="Verdana" w:eastAsiaTheme="majorEastAsia" w:hAnsi="Verdana" w:cstheme="majorBidi"/>
                <w:bCs/>
                <w:sz w:val="20"/>
                <w:szCs w:val="20"/>
              </w:rPr>
            </w:pPr>
            <w:r w:rsidRPr="003B3660">
              <w:rPr>
                <w:rFonts w:ascii="Verdana" w:eastAsiaTheme="majorEastAsia" w:hAnsi="Verdana" w:cstheme="majorBidi"/>
                <w:bCs/>
                <w:sz w:val="20"/>
                <w:szCs w:val="20"/>
              </w:rPr>
              <w:t>Bevægelse og idræt</w:t>
            </w:r>
          </w:p>
        </w:tc>
        <w:tc>
          <w:tcPr>
            <w:tcW w:w="0" w:type="auto"/>
            <w:shd w:val="clear" w:color="auto" w:fill="FFFFFF" w:themeFill="background1"/>
          </w:tcPr>
          <w:p w14:paraId="0EB06AF0"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210340BF"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14D7A4C6" w14:textId="77777777" w:rsidR="00186A9E" w:rsidRPr="00CA7259" w:rsidRDefault="00186A9E" w:rsidP="009C1E2C">
            <w:pPr>
              <w:jc w:val="center"/>
              <w:rPr>
                <w:rFonts w:ascii="Verdana" w:hAnsi="Verdana"/>
                <w:color w:val="FF0000"/>
                <w:sz w:val="20"/>
                <w:szCs w:val="20"/>
              </w:rPr>
            </w:pPr>
          </w:p>
        </w:tc>
      </w:tr>
      <w:tr w:rsidR="00186A9E" w14:paraId="2D6454BF" w14:textId="77777777" w:rsidTr="009C1E2C">
        <w:tc>
          <w:tcPr>
            <w:tcW w:w="0" w:type="auto"/>
            <w:shd w:val="clear" w:color="auto" w:fill="FFFFFF" w:themeFill="background1"/>
          </w:tcPr>
          <w:p w14:paraId="3223E143" w14:textId="77777777" w:rsidR="00186A9E" w:rsidRPr="003B3660" w:rsidRDefault="00186A9E" w:rsidP="009C1E2C">
            <w:pPr>
              <w:rPr>
                <w:rFonts w:ascii="Verdana" w:eastAsiaTheme="majorEastAsia" w:hAnsi="Verdana" w:cstheme="majorBidi"/>
                <w:bCs/>
                <w:sz w:val="20"/>
                <w:szCs w:val="20"/>
              </w:rPr>
            </w:pPr>
            <w:r>
              <w:rPr>
                <w:rFonts w:ascii="Verdana" w:eastAsiaTheme="majorEastAsia" w:hAnsi="Verdana" w:cstheme="majorBidi"/>
                <w:bCs/>
                <w:sz w:val="20"/>
                <w:szCs w:val="20"/>
              </w:rPr>
              <w:t>Kommunikation i den pædagogiske praksis</w:t>
            </w:r>
          </w:p>
        </w:tc>
        <w:tc>
          <w:tcPr>
            <w:tcW w:w="0" w:type="auto"/>
            <w:shd w:val="clear" w:color="auto" w:fill="FFFFFF" w:themeFill="background1"/>
          </w:tcPr>
          <w:p w14:paraId="2585A261"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12B33151"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7F77AE3D" w14:textId="77777777" w:rsidR="00186A9E" w:rsidRDefault="00186A9E" w:rsidP="009C1E2C">
            <w:pPr>
              <w:rPr>
                <w:rFonts w:ascii="Verdana" w:hAnsi="Verdana"/>
                <w:color w:val="FF0000"/>
                <w:sz w:val="20"/>
                <w:szCs w:val="20"/>
              </w:rPr>
            </w:pPr>
          </w:p>
        </w:tc>
      </w:tr>
      <w:tr w:rsidR="00186A9E" w14:paraId="447002D9" w14:textId="77777777" w:rsidTr="009C1E2C">
        <w:tc>
          <w:tcPr>
            <w:tcW w:w="0" w:type="auto"/>
            <w:shd w:val="clear" w:color="auto" w:fill="FFFFFF" w:themeFill="background1"/>
          </w:tcPr>
          <w:p w14:paraId="7D13DD27" w14:textId="77777777" w:rsidR="00186A9E" w:rsidRPr="003B3660" w:rsidRDefault="00186A9E" w:rsidP="009C1E2C">
            <w:pPr>
              <w:rPr>
                <w:rFonts w:ascii="Verdana" w:eastAsiaTheme="majorEastAsia" w:hAnsi="Verdana" w:cstheme="majorBidi"/>
                <w:bCs/>
                <w:sz w:val="20"/>
                <w:szCs w:val="20"/>
              </w:rPr>
            </w:pPr>
            <w:r>
              <w:rPr>
                <w:rFonts w:ascii="Verdana" w:eastAsiaTheme="majorEastAsia" w:hAnsi="Verdana" w:cstheme="majorBidi"/>
                <w:bCs/>
                <w:sz w:val="20"/>
                <w:szCs w:val="20"/>
              </w:rPr>
              <w:t>Sundhed i den pædagogiske praksis</w:t>
            </w:r>
          </w:p>
        </w:tc>
        <w:tc>
          <w:tcPr>
            <w:tcW w:w="0" w:type="auto"/>
            <w:shd w:val="clear" w:color="auto" w:fill="FFFFFF" w:themeFill="background1"/>
          </w:tcPr>
          <w:p w14:paraId="7E182317"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7F07285B"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50A426C4" w14:textId="77777777" w:rsidR="00186A9E" w:rsidRDefault="00186A9E" w:rsidP="009C1E2C">
            <w:pPr>
              <w:rPr>
                <w:rFonts w:ascii="Verdana" w:hAnsi="Verdana"/>
                <w:color w:val="FF0000"/>
                <w:sz w:val="20"/>
                <w:szCs w:val="20"/>
              </w:rPr>
            </w:pPr>
          </w:p>
        </w:tc>
      </w:tr>
      <w:tr w:rsidR="00186A9E" w14:paraId="3C59EB6E" w14:textId="77777777" w:rsidTr="009C1E2C">
        <w:tc>
          <w:tcPr>
            <w:tcW w:w="0" w:type="auto"/>
            <w:shd w:val="clear" w:color="auto" w:fill="FFFFFF" w:themeFill="background1"/>
          </w:tcPr>
          <w:p w14:paraId="182A09EA" w14:textId="77777777" w:rsidR="00186A9E" w:rsidRPr="003B3660" w:rsidRDefault="00186A9E" w:rsidP="009C1E2C">
            <w:pPr>
              <w:rPr>
                <w:rFonts w:ascii="Verdana" w:eastAsiaTheme="majorEastAsia" w:hAnsi="Verdana" w:cstheme="majorBidi"/>
                <w:bCs/>
                <w:sz w:val="20"/>
                <w:szCs w:val="20"/>
              </w:rPr>
            </w:pPr>
            <w:r>
              <w:rPr>
                <w:rFonts w:ascii="Verdana" w:eastAsiaTheme="majorEastAsia" w:hAnsi="Verdana" w:cstheme="majorBidi"/>
                <w:bCs/>
                <w:sz w:val="20"/>
                <w:szCs w:val="20"/>
              </w:rPr>
              <w:t>Arbejdsmiljø og ergonomi</w:t>
            </w:r>
          </w:p>
        </w:tc>
        <w:tc>
          <w:tcPr>
            <w:tcW w:w="0" w:type="auto"/>
            <w:shd w:val="clear" w:color="auto" w:fill="FFFFFF" w:themeFill="background1"/>
          </w:tcPr>
          <w:p w14:paraId="1FCB09A3" w14:textId="77777777" w:rsidR="00186A9E" w:rsidRPr="00C6682E" w:rsidRDefault="00186A9E" w:rsidP="009C1E2C">
            <w:pPr>
              <w:jc w:val="center"/>
              <w:rPr>
                <w:rFonts w:ascii="Verdana" w:hAnsi="Verdana"/>
                <w:b/>
                <w:sz w:val="20"/>
                <w:szCs w:val="20"/>
              </w:rPr>
            </w:pPr>
          </w:p>
        </w:tc>
        <w:tc>
          <w:tcPr>
            <w:tcW w:w="0" w:type="auto"/>
            <w:shd w:val="clear" w:color="auto" w:fill="FFFFFF" w:themeFill="background1"/>
          </w:tcPr>
          <w:p w14:paraId="4B3D6B76" w14:textId="77777777" w:rsidR="00186A9E" w:rsidRPr="00221A88" w:rsidRDefault="00186A9E" w:rsidP="009C1E2C">
            <w:pPr>
              <w:rPr>
                <w:rFonts w:ascii="Verdana" w:hAnsi="Verdana"/>
                <w:color w:val="FF0000"/>
                <w:sz w:val="20"/>
                <w:szCs w:val="20"/>
              </w:rPr>
            </w:pPr>
          </w:p>
        </w:tc>
        <w:tc>
          <w:tcPr>
            <w:tcW w:w="0" w:type="auto"/>
            <w:shd w:val="clear" w:color="auto" w:fill="FFFFFF" w:themeFill="background1"/>
          </w:tcPr>
          <w:p w14:paraId="0E505F05" w14:textId="77777777" w:rsidR="00186A9E" w:rsidRDefault="00186A9E" w:rsidP="009C1E2C">
            <w:pPr>
              <w:jc w:val="center"/>
              <w:rPr>
                <w:rFonts w:ascii="Verdana" w:hAnsi="Verdana"/>
                <w:color w:val="FF0000"/>
                <w:sz w:val="20"/>
                <w:szCs w:val="20"/>
              </w:rPr>
            </w:pPr>
          </w:p>
        </w:tc>
      </w:tr>
    </w:tbl>
    <w:p w14:paraId="60A99FAB" w14:textId="77777777" w:rsidR="00186A9E" w:rsidRDefault="00186A9E" w:rsidP="00186A9E">
      <w:pPr>
        <w:rPr>
          <w:rFonts w:ascii="Verdana" w:eastAsiaTheme="majorEastAsia" w:hAnsi="Verdana" w:cstheme="majorBidi"/>
          <w:bCs/>
          <w:sz w:val="20"/>
          <w:szCs w:val="20"/>
        </w:rPr>
      </w:pPr>
    </w:p>
    <w:p w14:paraId="42FFAD99" w14:textId="27A3E221" w:rsidR="00186A9E" w:rsidRPr="00221A88" w:rsidRDefault="00186A9E">
      <w:pPr>
        <w:rPr>
          <w:rFonts w:ascii="Verdana" w:eastAsiaTheme="majorEastAsia" w:hAnsi="Verdana" w:cstheme="majorBidi"/>
          <w:bCs/>
          <w:sz w:val="20"/>
          <w:szCs w:val="20"/>
        </w:rPr>
      </w:pPr>
    </w:p>
    <w:tbl>
      <w:tblPr>
        <w:tblStyle w:val="Tabel-Gitter"/>
        <w:tblpPr w:leftFromText="141" w:rightFromText="141" w:vertAnchor="text" w:horzAnchor="margin" w:tblpY="300"/>
        <w:tblW w:w="4995" w:type="pct"/>
        <w:tblLook w:val="04A0" w:firstRow="1" w:lastRow="0" w:firstColumn="1" w:lastColumn="0" w:noHBand="0" w:noVBand="1"/>
      </w:tblPr>
      <w:tblGrid>
        <w:gridCol w:w="9619"/>
      </w:tblGrid>
      <w:tr w:rsidR="000527FA" w14:paraId="7CCE655F" w14:textId="77777777" w:rsidTr="000527FA">
        <w:tc>
          <w:tcPr>
            <w:tcW w:w="5000" w:type="pct"/>
            <w:shd w:val="clear" w:color="auto" w:fill="B8CCE4" w:themeFill="accent1" w:themeFillTint="66"/>
          </w:tcPr>
          <w:p w14:paraId="134AA8A7" w14:textId="77777777" w:rsidR="000527FA" w:rsidRPr="000527FA" w:rsidRDefault="000527FA" w:rsidP="000527FA">
            <w:pPr>
              <w:rPr>
                <w:rFonts w:ascii="Verdana" w:hAnsi="Verdana"/>
                <w:b/>
                <w:sz w:val="20"/>
                <w:szCs w:val="20"/>
              </w:rPr>
            </w:pPr>
            <w:r w:rsidRPr="000527FA">
              <w:rPr>
                <w:rFonts w:ascii="Verdana" w:hAnsi="Verdana"/>
                <w:b/>
                <w:sz w:val="20"/>
                <w:szCs w:val="20"/>
              </w:rPr>
              <w:t>Prøve i de obligatoriske uddannelsesspecifikke fag</w:t>
            </w:r>
          </w:p>
          <w:p w14:paraId="74E28F2A" w14:textId="77777777" w:rsidR="000527FA" w:rsidRPr="000527FA" w:rsidRDefault="000527FA" w:rsidP="000527FA">
            <w:pPr>
              <w:rPr>
                <w:rFonts w:ascii="Verdana" w:hAnsi="Verdana"/>
                <w:i/>
                <w:sz w:val="20"/>
                <w:szCs w:val="20"/>
              </w:rPr>
            </w:pPr>
            <w:r w:rsidRPr="000527FA">
              <w:rPr>
                <w:rFonts w:ascii="Verdana" w:hAnsi="Verdana"/>
                <w:i/>
                <w:sz w:val="20"/>
                <w:szCs w:val="20"/>
              </w:rPr>
              <w:t xml:space="preserve">Varighed: 3 dage </w:t>
            </w:r>
          </w:p>
          <w:p w14:paraId="79A8175E" w14:textId="77777777" w:rsidR="000527FA" w:rsidRPr="000527FA" w:rsidRDefault="000527FA" w:rsidP="000527FA">
            <w:pPr>
              <w:rPr>
                <w:rFonts w:ascii="Verdana" w:hAnsi="Verdana"/>
                <w:sz w:val="20"/>
                <w:szCs w:val="20"/>
              </w:rPr>
            </w:pPr>
          </w:p>
          <w:p w14:paraId="76074A32" w14:textId="77777777" w:rsidR="000527FA" w:rsidRPr="000527FA" w:rsidRDefault="000527FA" w:rsidP="000527FA">
            <w:pPr>
              <w:rPr>
                <w:rFonts w:ascii="Verdana" w:hAnsi="Verdana"/>
                <w:sz w:val="20"/>
                <w:szCs w:val="20"/>
              </w:rPr>
            </w:pPr>
            <w:r w:rsidRPr="000527FA">
              <w:rPr>
                <w:rFonts w:ascii="Verdana" w:hAnsi="Verdana"/>
                <w:sz w:val="20"/>
                <w:szCs w:val="20"/>
              </w:rPr>
              <w:t>Eleven går til prøve i ét af de obligatoriske uddannelsesspecifikke fag. Der er afsat 3 dage til prøven.</w:t>
            </w:r>
          </w:p>
          <w:p w14:paraId="08108517" w14:textId="1DB7C25F" w:rsidR="000527FA" w:rsidRDefault="000527FA" w:rsidP="000527FA">
            <w:pPr>
              <w:rPr>
                <w:rFonts w:ascii="Verdana" w:eastAsiaTheme="majorEastAsia" w:hAnsi="Verdana" w:cstheme="majorBidi"/>
                <w:bCs/>
                <w:sz w:val="20"/>
                <w:szCs w:val="20"/>
              </w:rPr>
            </w:pPr>
          </w:p>
        </w:tc>
      </w:tr>
    </w:tbl>
    <w:p w14:paraId="0866EC54" w14:textId="77777777" w:rsidR="00221A88" w:rsidRPr="00221A88" w:rsidRDefault="00221A88">
      <w:pPr>
        <w:rPr>
          <w:rFonts w:ascii="Verdana" w:eastAsiaTheme="majorEastAsia" w:hAnsi="Verdana" w:cstheme="majorBidi"/>
          <w:bCs/>
          <w:sz w:val="20"/>
          <w:szCs w:val="20"/>
        </w:rPr>
      </w:pPr>
    </w:p>
    <w:p w14:paraId="34374D21" w14:textId="2D5007FC" w:rsidR="00FF0B79" w:rsidRDefault="00FF0B79">
      <w:pPr>
        <w:rPr>
          <w:rFonts w:ascii="Verdana" w:eastAsiaTheme="majorEastAsia" w:hAnsi="Verdana" w:cstheme="majorBidi"/>
          <w:b/>
          <w:bCs/>
          <w:sz w:val="20"/>
          <w:szCs w:val="20"/>
        </w:rPr>
      </w:pPr>
    </w:p>
    <w:tbl>
      <w:tblPr>
        <w:tblStyle w:val="Tabel-Gitter"/>
        <w:tblW w:w="4995" w:type="pct"/>
        <w:tblLook w:val="04A0" w:firstRow="1" w:lastRow="0" w:firstColumn="1" w:lastColumn="0" w:noHBand="0" w:noVBand="1"/>
      </w:tblPr>
      <w:tblGrid>
        <w:gridCol w:w="9619"/>
      </w:tblGrid>
      <w:tr w:rsidR="000527FA" w14:paraId="7B9141B0" w14:textId="77777777" w:rsidTr="000527FA">
        <w:tc>
          <w:tcPr>
            <w:tcW w:w="5000" w:type="pct"/>
            <w:shd w:val="clear" w:color="auto" w:fill="B8CCE4" w:themeFill="accent1" w:themeFillTint="66"/>
          </w:tcPr>
          <w:p w14:paraId="2E2E17CB" w14:textId="1AC3D9BD" w:rsidR="00C009DA" w:rsidRPr="00C009DA" w:rsidRDefault="00C009DA">
            <w:pPr>
              <w:rPr>
                <w:rFonts w:ascii="Verdana" w:hAnsi="Verdana"/>
                <w:b/>
                <w:sz w:val="20"/>
                <w:szCs w:val="20"/>
              </w:rPr>
            </w:pPr>
            <w:r w:rsidRPr="00C009DA">
              <w:rPr>
                <w:rFonts w:ascii="Verdana" w:hAnsi="Verdana"/>
                <w:b/>
                <w:sz w:val="20"/>
                <w:szCs w:val="20"/>
              </w:rPr>
              <w:t>Afsluttende projekt prøve</w:t>
            </w:r>
          </w:p>
          <w:p w14:paraId="278260E7" w14:textId="165AA30E" w:rsidR="000527FA" w:rsidRPr="000527FA" w:rsidRDefault="000527FA">
            <w:pPr>
              <w:rPr>
                <w:rFonts w:ascii="Verdana" w:hAnsi="Verdana"/>
                <w:i/>
                <w:sz w:val="20"/>
                <w:szCs w:val="20"/>
              </w:rPr>
            </w:pPr>
            <w:r w:rsidRPr="000527FA">
              <w:rPr>
                <w:rFonts w:ascii="Verdana" w:hAnsi="Verdana"/>
                <w:i/>
                <w:sz w:val="20"/>
                <w:szCs w:val="20"/>
              </w:rPr>
              <w:t xml:space="preserve">Varighed: 10 dage </w:t>
            </w:r>
          </w:p>
          <w:p w14:paraId="66CC95BE" w14:textId="77777777" w:rsidR="000527FA" w:rsidRPr="000527FA" w:rsidRDefault="000527FA">
            <w:pPr>
              <w:rPr>
                <w:rFonts w:ascii="Verdana" w:hAnsi="Verdana"/>
                <w:sz w:val="20"/>
                <w:szCs w:val="20"/>
              </w:rPr>
            </w:pPr>
          </w:p>
          <w:p w14:paraId="54E7A4D4" w14:textId="77777777" w:rsidR="000527FA" w:rsidRDefault="000527FA">
            <w:pPr>
              <w:rPr>
                <w:rFonts w:ascii="Verdana" w:hAnsi="Verdana"/>
                <w:sz w:val="20"/>
                <w:szCs w:val="20"/>
              </w:rPr>
            </w:pPr>
            <w:r w:rsidRPr="000527FA">
              <w:rPr>
                <w:rFonts w:ascii="Verdana" w:hAnsi="Verdana"/>
                <w:sz w:val="20"/>
                <w:szCs w:val="20"/>
              </w:rPr>
              <w:t xml:space="preserve">Sidst i temaet går eleven til afsluttende prøve. Der er afsat 10 dage til prøven. </w:t>
            </w:r>
          </w:p>
          <w:p w14:paraId="1F8F8899" w14:textId="77777777" w:rsidR="000527FA" w:rsidRDefault="000527FA">
            <w:pPr>
              <w:rPr>
                <w:rFonts w:ascii="Verdana" w:hAnsi="Verdana"/>
                <w:sz w:val="20"/>
                <w:szCs w:val="20"/>
              </w:rPr>
            </w:pPr>
            <w:r w:rsidRPr="000527FA">
              <w:rPr>
                <w:rFonts w:ascii="Verdana" w:hAnsi="Verdana"/>
                <w:sz w:val="20"/>
                <w:szCs w:val="20"/>
              </w:rPr>
              <w:t>Opgaven stilles af skolen</w:t>
            </w:r>
            <w:r>
              <w:rPr>
                <w:rFonts w:ascii="Verdana" w:hAnsi="Verdana"/>
                <w:sz w:val="20"/>
                <w:szCs w:val="20"/>
              </w:rPr>
              <w:t>/afdelingen</w:t>
            </w:r>
            <w:r w:rsidRPr="000527FA">
              <w:rPr>
                <w:rFonts w:ascii="Verdana" w:hAnsi="Verdana"/>
                <w:sz w:val="20"/>
                <w:szCs w:val="20"/>
              </w:rPr>
              <w:t xml:space="preserve">. Den afsluttende prøve er en mundtlig prøve af 30 minutters varighed, som tager udgangspunkt i en projektopgave. Eleven udarbejder et projekt, med udgangspunkt i en relevant problemstilling inden for den Pædagogiske assistents arbejdsområde. </w:t>
            </w:r>
          </w:p>
          <w:p w14:paraId="528FCA89" w14:textId="77777777" w:rsidR="000527FA" w:rsidRDefault="000527FA">
            <w:pPr>
              <w:rPr>
                <w:rFonts w:ascii="Verdana" w:hAnsi="Verdana"/>
                <w:sz w:val="20"/>
                <w:szCs w:val="20"/>
              </w:rPr>
            </w:pPr>
            <w:r w:rsidRPr="000527FA">
              <w:rPr>
                <w:rFonts w:ascii="Verdana" w:hAnsi="Verdana"/>
                <w:sz w:val="20"/>
                <w:szCs w:val="20"/>
              </w:rPr>
              <w:t xml:space="preserve">Eleven går til den afsluttende mundtlige prøve med udgangspunkt i sit projekt, og vurderes ud fra kompetencemålene. </w:t>
            </w:r>
          </w:p>
          <w:p w14:paraId="356C62C5" w14:textId="77777777" w:rsidR="000527FA" w:rsidRDefault="000527FA">
            <w:pPr>
              <w:rPr>
                <w:rFonts w:ascii="Verdana" w:hAnsi="Verdana"/>
                <w:sz w:val="20"/>
                <w:szCs w:val="20"/>
              </w:rPr>
            </w:pPr>
            <w:r w:rsidRPr="000527FA">
              <w:rPr>
                <w:rFonts w:ascii="Verdana" w:hAnsi="Verdana"/>
                <w:sz w:val="20"/>
                <w:szCs w:val="20"/>
              </w:rPr>
              <w:t xml:space="preserve">Projektopgaven udarbejdes af eleven eller i et samarbejde mellem højest tre elever. Prøven kan gennemføres som en gruppeprøve med højest tre personer i hver gruppe. </w:t>
            </w:r>
          </w:p>
          <w:p w14:paraId="5375D7F3" w14:textId="77777777" w:rsidR="000527FA" w:rsidRDefault="000527FA">
            <w:pPr>
              <w:rPr>
                <w:rFonts w:ascii="Verdana" w:hAnsi="Verdana"/>
                <w:sz w:val="20"/>
                <w:szCs w:val="20"/>
              </w:rPr>
            </w:pPr>
          </w:p>
          <w:p w14:paraId="3AE88217" w14:textId="77777777" w:rsidR="000527FA" w:rsidRDefault="000527FA">
            <w:pPr>
              <w:rPr>
                <w:rFonts w:ascii="Verdana" w:hAnsi="Verdana"/>
                <w:sz w:val="20"/>
                <w:szCs w:val="20"/>
              </w:rPr>
            </w:pPr>
            <w:r w:rsidRPr="000527FA">
              <w:rPr>
                <w:rFonts w:ascii="Verdana" w:hAnsi="Verdana"/>
                <w:sz w:val="20"/>
                <w:szCs w:val="20"/>
              </w:rPr>
              <w:t xml:space="preserve">For at der kan udstedes Skolebevis, skal eleven have bestået de obligatoriske uddannelsesspecifikke fag og have et gennemsnit på mindst 02 i obligatoriske uddannelsesspecifikke fag og grundfag. Eleven skal tillige have bestået prøverne i det obligatoriske uddannelsesspecifikke fag og og grundfaget. </w:t>
            </w:r>
          </w:p>
          <w:p w14:paraId="260FFCB8" w14:textId="5DE525D0" w:rsidR="000527FA" w:rsidRPr="000527FA" w:rsidRDefault="000527FA">
            <w:pPr>
              <w:rPr>
                <w:rFonts w:ascii="Verdana" w:hAnsi="Verdana"/>
                <w:sz w:val="20"/>
                <w:szCs w:val="20"/>
              </w:rPr>
            </w:pPr>
            <w:r w:rsidRPr="000527FA">
              <w:rPr>
                <w:rFonts w:ascii="Verdana" w:hAnsi="Verdana"/>
                <w:sz w:val="20"/>
                <w:szCs w:val="20"/>
              </w:rPr>
              <w:t>Ingen karakterer må være -3.( Jfr. §6 stk. 3 i BEK 1638)</w:t>
            </w:r>
          </w:p>
          <w:p w14:paraId="7126E0F6" w14:textId="6570739B" w:rsidR="000527FA" w:rsidRDefault="000527FA">
            <w:pPr>
              <w:rPr>
                <w:rFonts w:ascii="Verdana" w:eastAsiaTheme="majorEastAsia" w:hAnsi="Verdana" w:cstheme="majorBidi"/>
                <w:b/>
                <w:bCs/>
                <w:sz w:val="20"/>
                <w:szCs w:val="20"/>
              </w:rPr>
            </w:pPr>
          </w:p>
        </w:tc>
      </w:tr>
    </w:tbl>
    <w:p w14:paraId="602C0251" w14:textId="26019932" w:rsidR="006A7924" w:rsidRDefault="006A7924">
      <w:pPr>
        <w:rPr>
          <w:rFonts w:ascii="Verdana" w:eastAsiaTheme="majorEastAsia" w:hAnsi="Verdana" w:cstheme="majorBidi"/>
          <w:b/>
          <w:bCs/>
          <w:sz w:val="28"/>
          <w:szCs w:val="28"/>
        </w:rPr>
      </w:pPr>
    </w:p>
    <w:p w14:paraId="265EE4B0" w14:textId="6247577F" w:rsidR="00AF6114" w:rsidRDefault="00AF6114">
      <w:pPr>
        <w:rPr>
          <w:rFonts w:ascii="Verdana" w:eastAsiaTheme="majorEastAsia" w:hAnsi="Verdana" w:cstheme="majorBidi"/>
          <w:b/>
          <w:bCs/>
          <w:sz w:val="28"/>
          <w:szCs w:val="28"/>
        </w:rPr>
      </w:pPr>
    </w:p>
    <w:p w14:paraId="65F49434" w14:textId="42FA5CD6" w:rsidR="00AF6114" w:rsidRDefault="00AF6114">
      <w:pPr>
        <w:rPr>
          <w:rFonts w:ascii="Verdana" w:eastAsiaTheme="majorEastAsia" w:hAnsi="Verdana" w:cstheme="majorBidi"/>
          <w:b/>
          <w:bCs/>
          <w:sz w:val="28"/>
          <w:szCs w:val="28"/>
        </w:rPr>
      </w:pPr>
    </w:p>
    <w:p w14:paraId="19C8667F" w14:textId="31E3982F" w:rsidR="00AF6114" w:rsidRDefault="00AF6114">
      <w:pPr>
        <w:rPr>
          <w:rFonts w:ascii="Verdana" w:eastAsiaTheme="majorEastAsia" w:hAnsi="Verdana" w:cstheme="majorBidi"/>
          <w:b/>
          <w:bCs/>
          <w:sz w:val="28"/>
          <w:szCs w:val="28"/>
        </w:rPr>
      </w:pPr>
    </w:p>
    <w:p w14:paraId="1F895DEB" w14:textId="2765AF6F" w:rsidR="00745D29" w:rsidRPr="00221E63" w:rsidRDefault="00DD1168" w:rsidP="007B494F">
      <w:pPr>
        <w:pStyle w:val="Overskrift1"/>
      </w:pPr>
      <w:bookmarkStart w:id="6" w:name="_Toc513454773"/>
      <w:r w:rsidRPr="00221E63">
        <w:t>Kompetencemål</w:t>
      </w:r>
      <w:r w:rsidR="007B494F">
        <w:t xml:space="preserve"> for pædagogisk assistentuddannelse</w:t>
      </w:r>
      <w:bookmarkEnd w:id="6"/>
    </w:p>
    <w:p w14:paraId="73E4D4F6" w14:textId="77777777" w:rsidR="00745D29" w:rsidRDefault="00745D29" w:rsidP="00745D29">
      <w:pPr>
        <w:spacing w:after="0"/>
        <w:rPr>
          <w:rFonts w:ascii="Verdana" w:hAnsi="Verdana"/>
          <w:sz w:val="20"/>
          <w:szCs w:val="20"/>
        </w:rPr>
      </w:pPr>
    </w:p>
    <w:p w14:paraId="3347B9CA" w14:textId="77777777" w:rsidR="00DD1168" w:rsidRDefault="00DD1168" w:rsidP="00745D29">
      <w:pPr>
        <w:spacing w:after="0"/>
        <w:rPr>
          <w:rFonts w:ascii="Verdana" w:hAnsi="Verdana"/>
          <w:sz w:val="20"/>
          <w:szCs w:val="20"/>
        </w:rPr>
      </w:pPr>
    </w:p>
    <w:p w14:paraId="4BF7620E" w14:textId="77777777" w:rsidR="001F7E7F" w:rsidRPr="00B667A1" w:rsidRDefault="001F7E7F" w:rsidP="001F7E7F">
      <w:pPr>
        <w:rPr>
          <w:rFonts w:ascii="Verdana" w:hAnsi="Verdana"/>
          <w:sz w:val="20"/>
          <w:szCs w:val="20"/>
        </w:rPr>
      </w:pPr>
      <w:r w:rsidRPr="00B667A1">
        <w:rPr>
          <w:rFonts w:ascii="Verdana" w:hAnsi="Verdana"/>
          <w:sz w:val="20"/>
          <w:szCs w:val="20"/>
        </w:rPr>
        <w:t>1) Eleven kan selvstændigt og i samarbejde med andre planlægge, gennemføre og evaluere begrundede pædagogiske forløb.</w:t>
      </w:r>
    </w:p>
    <w:p w14:paraId="6C79A0B4" w14:textId="77777777" w:rsidR="001F7E7F" w:rsidRPr="00B667A1" w:rsidRDefault="001F7E7F" w:rsidP="001F7E7F">
      <w:pPr>
        <w:rPr>
          <w:rFonts w:ascii="Verdana" w:hAnsi="Verdana"/>
          <w:sz w:val="20"/>
          <w:szCs w:val="20"/>
        </w:rPr>
      </w:pPr>
      <w:r w:rsidRPr="00B667A1">
        <w:rPr>
          <w:rFonts w:ascii="Verdana" w:hAnsi="Verdana"/>
          <w:sz w:val="20"/>
          <w:szCs w:val="20"/>
        </w:rPr>
        <w:t xml:space="preserve"> 2) Eleven kan selvstændigt og i samarbejde med andre identificere pædagogiske mål samt anvende mål fra handle- og læreplaner i den daglige pædagogiske praksis. </w:t>
      </w:r>
    </w:p>
    <w:p w14:paraId="11170FA1" w14:textId="77777777" w:rsidR="001F7E7F" w:rsidRPr="00B667A1" w:rsidRDefault="001F7E7F" w:rsidP="001F7E7F">
      <w:pPr>
        <w:rPr>
          <w:rFonts w:ascii="Verdana" w:hAnsi="Verdana"/>
          <w:sz w:val="20"/>
          <w:szCs w:val="20"/>
        </w:rPr>
      </w:pPr>
      <w:r w:rsidRPr="00B667A1">
        <w:rPr>
          <w:rFonts w:ascii="Verdana" w:hAnsi="Verdana"/>
          <w:sz w:val="20"/>
          <w:szCs w:val="20"/>
        </w:rPr>
        <w:t xml:space="preserve">3) Eleven kan selvstændigt varetage pædagogisk arbejde inden for rammerne af den gældende lovgivning. </w:t>
      </w:r>
    </w:p>
    <w:p w14:paraId="3CBF5F3E" w14:textId="77777777" w:rsidR="001F7E7F" w:rsidRPr="00B667A1" w:rsidRDefault="001F7E7F" w:rsidP="001F7E7F">
      <w:pPr>
        <w:rPr>
          <w:rFonts w:ascii="Verdana" w:hAnsi="Verdana"/>
          <w:sz w:val="20"/>
          <w:szCs w:val="20"/>
        </w:rPr>
      </w:pPr>
      <w:r w:rsidRPr="00B667A1">
        <w:rPr>
          <w:rFonts w:ascii="Verdana" w:hAnsi="Verdana"/>
          <w:sz w:val="20"/>
          <w:szCs w:val="20"/>
        </w:rPr>
        <w:t xml:space="preserve">4) Eleven kan arbejde selvstændigt med pædagogiske metoder, der understøtter trivsel, inklusion og udvikling. </w:t>
      </w:r>
    </w:p>
    <w:p w14:paraId="14B59981" w14:textId="77777777" w:rsidR="001F7E7F" w:rsidRPr="00B667A1" w:rsidRDefault="001F7E7F" w:rsidP="001F7E7F">
      <w:pPr>
        <w:rPr>
          <w:rFonts w:ascii="Verdana" w:hAnsi="Verdana"/>
          <w:sz w:val="20"/>
          <w:szCs w:val="20"/>
        </w:rPr>
      </w:pPr>
      <w:r w:rsidRPr="00B667A1">
        <w:rPr>
          <w:rFonts w:ascii="Verdana" w:hAnsi="Verdana"/>
          <w:sz w:val="20"/>
          <w:szCs w:val="20"/>
        </w:rPr>
        <w:t xml:space="preserve">5) Eleven kan selvstændigt igangsætte pædagogiske aktiviteter, der tilsigter deltagelse, involvering og medskabende processer for den pædagogiske målgruppe. </w:t>
      </w:r>
    </w:p>
    <w:p w14:paraId="15CEA463" w14:textId="77777777" w:rsidR="001F7E7F" w:rsidRPr="00B667A1" w:rsidRDefault="001F7E7F" w:rsidP="001F7E7F">
      <w:pPr>
        <w:rPr>
          <w:rFonts w:ascii="Verdana" w:hAnsi="Verdana"/>
          <w:sz w:val="20"/>
          <w:szCs w:val="20"/>
        </w:rPr>
      </w:pPr>
      <w:r w:rsidRPr="00B667A1">
        <w:rPr>
          <w:rFonts w:ascii="Verdana" w:hAnsi="Verdana"/>
          <w:sz w:val="20"/>
          <w:szCs w:val="20"/>
        </w:rPr>
        <w:t xml:space="preserve">6) Eleven kan selvstændigt skabe rum til leg og kreative aktiviteter samt observere og reflektere over legens betydning for målgruppens udvikling. </w:t>
      </w:r>
    </w:p>
    <w:p w14:paraId="3385181F" w14:textId="77777777" w:rsidR="001F7E7F" w:rsidRPr="00B667A1" w:rsidRDefault="001F7E7F" w:rsidP="001F7E7F">
      <w:pPr>
        <w:rPr>
          <w:rFonts w:ascii="Verdana" w:hAnsi="Verdana"/>
          <w:sz w:val="20"/>
          <w:szCs w:val="20"/>
        </w:rPr>
      </w:pPr>
      <w:r w:rsidRPr="00B667A1">
        <w:rPr>
          <w:rFonts w:ascii="Verdana" w:hAnsi="Verdana"/>
          <w:sz w:val="20"/>
          <w:szCs w:val="20"/>
        </w:rPr>
        <w:t>7) Eleven kan i samarbejde med andre selvstændigt understøtte den pædagogiske målgruppes evne til at kommunikere og indgå i sociale fællesskaber.</w:t>
      </w:r>
    </w:p>
    <w:p w14:paraId="13FB32E8" w14:textId="77777777" w:rsidR="001F7E7F" w:rsidRPr="00B667A1" w:rsidRDefault="001F7E7F" w:rsidP="001F7E7F">
      <w:pPr>
        <w:rPr>
          <w:rFonts w:ascii="Verdana" w:hAnsi="Verdana"/>
          <w:sz w:val="20"/>
          <w:szCs w:val="20"/>
        </w:rPr>
      </w:pPr>
      <w:r w:rsidRPr="00B667A1">
        <w:rPr>
          <w:rFonts w:ascii="Verdana" w:hAnsi="Verdana"/>
          <w:sz w:val="20"/>
          <w:szCs w:val="20"/>
        </w:rPr>
        <w:t xml:space="preserve">8) Eleven kan på en anerkendende, etisk og respektfuld måde udvise initiativ, selvstændighed, ansvarlighed og empati i det professionelle møde med andre. </w:t>
      </w:r>
    </w:p>
    <w:p w14:paraId="26DCB95C" w14:textId="77777777" w:rsidR="001F7E7F" w:rsidRPr="00B667A1" w:rsidRDefault="001F7E7F" w:rsidP="001F7E7F">
      <w:pPr>
        <w:rPr>
          <w:rFonts w:ascii="Verdana" w:hAnsi="Verdana"/>
          <w:sz w:val="20"/>
          <w:szCs w:val="20"/>
        </w:rPr>
      </w:pPr>
      <w:r w:rsidRPr="00B667A1">
        <w:rPr>
          <w:rFonts w:ascii="Verdana" w:hAnsi="Verdana"/>
          <w:sz w:val="20"/>
          <w:szCs w:val="20"/>
        </w:rPr>
        <w:t xml:space="preserve">9) Eleven kan selvstændigt varetage pædagogiske omsorgsopgaver, herunder etablere og indgå i professionelle relationer med den pædagogiske målgruppe. </w:t>
      </w:r>
    </w:p>
    <w:p w14:paraId="7CBFD868" w14:textId="77777777" w:rsidR="001F7E7F" w:rsidRPr="00B667A1" w:rsidRDefault="001F7E7F" w:rsidP="001F7E7F">
      <w:pPr>
        <w:rPr>
          <w:rFonts w:ascii="Verdana" w:hAnsi="Verdana"/>
          <w:sz w:val="20"/>
          <w:szCs w:val="20"/>
        </w:rPr>
      </w:pPr>
      <w:r w:rsidRPr="00B667A1">
        <w:rPr>
          <w:rFonts w:ascii="Verdana" w:hAnsi="Verdana"/>
          <w:sz w:val="20"/>
          <w:szCs w:val="20"/>
        </w:rPr>
        <w:t xml:space="preserve">10) Eleven kan selvstændigt understøtte den pædagogiske målgruppes mestring af opgaver og udfordringer i dagligdagen. </w:t>
      </w:r>
    </w:p>
    <w:p w14:paraId="66DE13C0" w14:textId="77777777" w:rsidR="001F7E7F" w:rsidRPr="00B667A1" w:rsidRDefault="001F7E7F" w:rsidP="001F7E7F">
      <w:pPr>
        <w:rPr>
          <w:rFonts w:ascii="Verdana" w:hAnsi="Verdana"/>
          <w:sz w:val="20"/>
          <w:szCs w:val="20"/>
        </w:rPr>
      </w:pPr>
      <w:r w:rsidRPr="00B667A1">
        <w:rPr>
          <w:rFonts w:ascii="Verdana" w:hAnsi="Verdana"/>
          <w:sz w:val="20"/>
          <w:szCs w:val="20"/>
        </w:rPr>
        <w:t xml:space="preserve">11) Eleven kan anvende viden om kognitiv og motorisk udvikling, bevægelse, krop og udeliv til at igangsætte fysisk udviklende aktiviteter. </w:t>
      </w:r>
    </w:p>
    <w:p w14:paraId="70A8A442" w14:textId="77777777" w:rsidR="001F7E7F" w:rsidRPr="00B667A1" w:rsidRDefault="001F7E7F" w:rsidP="001F7E7F">
      <w:pPr>
        <w:rPr>
          <w:rFonts w:ascii="Verdana" w:hAnsi="Verdana"/>
          <w:sz w:val="20"/>
          <w:szCs w:val="20"/>
        </w:rPr>
      </w:pPr>
      <w:r w:rsidRPr="00B667A1">
        <w:rPr>
          <w:rFonts w:ascii="Verdana" w:hAnsi="Verdana"/>
          <w:sz w:val="20"/>
          <w:szCs w:val="20"/>
        </w:rPr>
        <w:t xml:space="preserve">12) Eleven kan anvende viden om nationale og lokale anbefalinger i det sundhedsfremmende arbejde. </w:t>
      </w:r>
    </w:p>
    <w:p w14:paraId="10B26D51" w14:textId="77777777" w:rsidR="001F7E7F" w:rsidRPr="00B667A1" w:rsidRDefault="001F7E7F" w:rsidP="001F7E7F">
      <w:pPr>
        <w:rPr>
          <w:rFonts w:ascii="Verdana" w:hAnsi="Verdana"/>
          <w:sz w:val="20"/>
          <w:szCs w:val="20"/>
        </w:rPr>
      </w:pPr>
      <w:r w:rsidRPr="00B667A1">
        <w:rPr>
          <w:rFonts w:ascii="Verdana" w:hAnsi="Verdana"/>
          <w:sz w:val="20"/>
          <w:szCs w:val="20"/>
        </w:rPr>
        <w:t xml:space="preserve">13) Eleven kan selvstændigt motivere målgruppen til bevægelse samt igangsætte målrettede fysiske aktiviteter. </w:t>
      </w:r>
    </w:p>
    <w:p w14:paraId="28188149" w14:textId="77777777" w:rsidR="001F7E7F" w:rsidRPr="00B667A1" w:rsidRDefault="001F7E7F" w:rsidP="001F7E7F">
      <w:pPr>
        <w:rPr>
          <w:rFonts w:ascii="Verdana" w:hAnsi="Verdana"/>
          <w:sz w:val="20"/>
          <w:szCs w:val="20"/>
        </w:rPr>
      </w:pPr>
      <w:r w:rsidRPr="00B667A1">
        <w:rPr>
          <w:rFonts w:ascii="Verdana" w:hAnsi="Verdana"/>
          <w:sz w:val="20"/>
          <w:szCs w:val="20"/>
        </w:rPr>
        <w:t xml:space="preserve">14) Eleven kan selvstændigt tage initiativ til samtaler om sundhed, der kan understøtte målgruppens kompetencer til at træffe sunde valg. </w:t>
      </w:r>
    </w:p>
    <w:p w14:paraId="4F24A496" w14:textId="77777777" w:rsidR="001F7E7F" w:rsidRPr="00B667A1" w:rsidRDefault="001F7E7F" w:rsidP="001F7E7F">
      <w:pPr>
        <w:rPr>
          <w:rFonts w:ascii="Verdana" w:hAnsi="Verdana"/>
          <w:sz w:val="20"/>
          <w:szCs w:val="20"/>
        </w:rPr>
      </w:pPr>
      <w:r w:rsidRPr="00B667A1">
        <w:rPr>
          <w:rFonts w:ascii="Verdana" w:hAnsi="Verdana"/>
          <w:sz w:val="20"/>
          <w:szCs w:val="20"/>
        </w:rPr>
        <w:t xml:space="preserve">15) Eleven kan anvende hygiejniske retningslinjer til forebyggelse af smitsomme sygdomme i institutioner samt til at kunne afbryde smitteveje. </w:t>
      </w:r>
    </w:p>
    <w:p w14:paraId="4BCAEAE1" w14:textId="77777777" w:rsidR="001F7E7F" w:rsidRPr="00B667A1" w:rsidRDefault="001F7E7F" w:rsidP="001F7E7F">
      <w:pPr>
        <w:rPr>
          <w:rFonts w:ascii="Verdana" w:hAnsi="Verdana"/>
          <w:sz w:val="20"/>
          <w:szCs w:val="20"/>
        </w:rPr>
      </w:pPr>
      <w:r w:rsidRPr="00B667A1">
        <w:rPr>
          <w:rFonts w:ascii="Verdana" w:hAnsi="Verdana"/>
          <w:sz w:val="20"/>
          <w:szCs w:val="20"/>
        </w:rPr>
        <w:t xml:space="preserve">16) Eleven kan anvende it og digitale løsninger til informationssøgning, samarbejde, arbejdstilrettelæggelse, faglig formidling og dokumentation af det pædagogiske arbejde. </w:t>
      </w:r>
    </w:p>
    <w:p w14:paraId="42A19227" w14:textId="77777777" w:rsidR="001F7E7F" w:rsidRPr="00B667A1" w:rsidRDefault="001F7E7F" w:rsidP="001F7E7F">
      <w:pPr>
        <w:rPr>
          <w:rFonts w:ascii="Verdana" w:hAnsi="Verdana"/>
          <w:sz w:val="20"/>
          <w:szCs w:val="20"/>
        </w:rPr>
      </w:pPr>
      <w:r w:rsidRPr="00B667A1">
        <w:rPr>
          <w:rFonts w:ascii="Verdana" w:hAnsi="Verdana"/>
          <w:sz w:val="20"/>
          <w:szCs w:val="20"/>
        </w:rPr>
        <w:t xml:space="preserve">17) Eleven kan anvende digitale medier samt teknologiske løsninger som redskab i pædagogiske aktiviteter. </w:t>
      </w:r>
    </w:p>
    <w:p w14:paraId="4B70C8E5" w14:textId="77777777" w:rsidR="001F7E7F" w:rsidRPr="00B667A1" w:rsidRDefault="001F7E7F" w:rsidP="001F7E7F">
      <w:pPr>
        <w:rPr>
          <w:rFonts w:ascii="Verdana" w:hAnsi="Verdana"/>
          <w:sz w:val="20"/>
          <w:szCs w:val="20"/>
        </w:rPr>
      </w:pPr>
      <w:r w:rsidRPr="00B667A1">
        <w:rPr>
          <w:rFonts w:ascii="Verdana" w:hAnsi="Verdana"/>
          <w:sz w:val="20"/>
          <w:szCs w:val="20"/>
        </w:rPr>
        <w:t>18) Eleven kan selvstændigt varetage målrettet kommunikation samt reflektere over kommunikationens betydning for dialog og samarbejde med den pædagogiske målgruppe, forældre, pårørende, andre faggrupper og kollegaer.</w:t>
      </w:r>
    </w:p>
    <w:p w14:paraId="40D7D428" w14:textId="77777777" w:rsidR="001F7E7F" w:rsidRPr="00B667A1" w:rsidRDefault="001F7E7F" w:rsidP="001F7E7F">
      <w:pPr>
        <w:rPr>
          <w:rFonts w:ascii="Verdana" w:hAnsi="Verdana"/>
          <w:sz w:val="20"/>
          <w:szCs w:val="20"/>
        </w:rPr>
      </w:pPr>
      <w:r w:rsidRPr="00B667A1">
        <w:rPr>
          <w:rFonts w:ascii="Verdana" w:hAnsi="Verdana"/>
          <w:sz w:val="20"/>
          <w:szCs w:val="20"/>
        </w:rPr>
        <w:t xml:space="preserve">19) Eleven kan anvende viden om gældende regler og lovgivning for arbejdsmiljøområdet og selvstændigt indgå i samarbejdet om at udvikle et godt fysisk og psykisk arbejdsmiljø. </w:t>
      </w:r>
    </w:p>
    <w:p w14:paraId="32F2C9A4" w14:textId="77777777" w:rsidR="001F7E7F" w:rsidRPr="00B667A1" w:rsidRDefault="001F7E7F" w:rsidP="001F7E7F">
      <w:pPr>
        <w:rPr>
          <w:rFonts w:ascii="Verdana" w:hAnsi="Verdana"/>
          <w:sz w:val="20"/>
          <w:szCs w:val="20"/>
        </w:rPr>
      </w:pPr>
      <w:r w:rsidRPr="00B667A1">
        <w:rPr>
          <w:rFonts w:ascii="Verdana" w:hAnsi="Verdana"/>
          <w:sz w:val="20"/>
          <w:szCs w:val="20"/>
        </w:rPr>
        <w:t xml:space="preserve">20) Eleven kan anvende viden om konfliktnedtrappende og voldforebyggende pædagogiske metoder til forebyggelse af fysisk og psykisk vold på arbejdspladsen. </w:t>
      </w:r>
    </w:p>
    <w:p w14:paraId="272E5A84" w14:textId="77777777" w:rsidR="001F7E7F" w:rsidRDefault="001F7E7F" w:rsidP="001F7E7F">
      <w:pPr>
        <w:rPr>
          <w:rFonts w:ascii="Verdana" w:hAnsi="Verdana"/>
          <w:sz w:val="20"/>
          <w:szCs w:val="20"/>
        </w:rPr>
      </w:pPr>
      <w:r w:rsidRPr="00B667A1">
        <w:rPr>
          <w:rFonts w:ascii="Verdana" w:hAnsi="Verdana"/>
          <w:sz w:val="20"/>
          <w:szCs w:val="20"/>
        </w:rPr>
        <w:t xml:space="preserve">21) Eleven kan selvstændigt reflektere over egen fagprofessionelle rolle samt etiske dilemmaer i det pædagogiske arbejde. </w:t>
      </w:r>
    </w:p>
    <w:p w14:paraId="61AF52DF" w14:textId="77777777" w:rsidR="00DD1168" w:rsidRDefault="00DD1168" w:rsidP="00745D29">
      <w:pPr>
        <w:spacing w:after="0"/>
        <w:rPr>
          <w:rFonts w:ascii="Verdana" w:hAnsi="Verdana"/>
          <w:sz w:val="20"/>
          <w:szCs w:val="20"/>
        </w:rPr>
      </w:pPr>
    </w:p>
    <w:p w14:paraId="1E0B22B6" w14:textId="77777777" w:rsidR="007B494F" w:rsidRDefault="007B494F">
      <w:pPr>
        <w:rPr>
          <w:rFonts w:ascii="Verdana" w:eastAsiaTheme="majorEastAsia" w:hAnsi="Verdana" w:cstheme="majorBidi"/>
          <w:b/>
          <w:bCs/>
          <w:sz w:val="28"/>
          <w:szCs w:val="28"/>
        </w:rPr>
      </w:pPr>
      <w:r>
        <w:br w:type="page"/>
      </w:r>
    </w:p>
    <w:p w14:paraId="2C3F5099" w14:textId="1AF75864" w:rsidR="00DD1168" w:rsidRDefault="00CB7FC9" w:rsidP="007B494F">
      <w:pPr>
        <w:pStyle w:val="Overskrift1"/>
      </w:pPr>
      <w:bookmarkStart w:id="7" w:name="_Toc513454774"/>
      <w:r>
        <w:t>M</w:t>
      </w:r>
      <w:r w:rsidR="00DD1168" w:rsidRPr="00DD1168">
        <w:t>ål</w:t>
      </w:r>
      <w:r w:rsidRPr="00CB7FC9">
        <w:t xml:space="preserve"> </w:t>
      </w:r>
      <w:r w:rsidR="0044758E">
        <w:t xml:space="preserve">for </w:t>
      </w:r>
      <w:r w:rsidR="009115BC">
        <w:t>Grundfag</w:t>
      </w:r>
      <w:bookmarkEnd w:id="7"/>
      <w:r w:rsidR="0044758E">
        <w:t xml:space="preserve"> </w:t>
      </w:r>
    </w:p>
    <w:p w14:paraId="1403C511" w14:textId="77777777" w:rsidR="0017778B" w:rsidRPr="0017778B" w:rsidRDefault="0017778B" w:rsidP="0017778B"/>
    <w:tbl>
      <w:tblPr>
        <w:tblStyle w:val="Tabel-Gitter"/>
        <w:tblW w:w="0" w:type="auto"/>
        <w:tblLook w:val="04A0" w:firstRow="1" w:lastRow="0" w:firstColumn="1" w:lastColumn="0" w:noHBand="0" w:noVBand="1"/>
      </w:tblPr>
      <w:tblGrid>
        <w:gridCol w:w="9322"/>
      </w:tblGrid>
      <w:tr w:rsidR="00DD1168" w14:paraId="2F141576" w14:textId="77777777" w:rsidTr="006942DF">
        <w:tc>
          <w:tcPr>
            <w:tcW w:w="9322" w:type="dxa"/>
            <w:shd w:val="clear" w:color="auto" w:fill="D9D9D9" w:themeFill="background1" w:themeFillShade="D9"/>
          </w:tcPr>
          <w:p w14:paraId="6FABDB97" w14:textId="6E1689AF" w:rsidR="00DD1168" w:rsidRPr="0017778B" w:rsidRDefault="004C484F" w:rsidP="004C484F">
            <w:pPr>
              <w:pStyle w:val="Overskrift2"/>
              <w:outlineLvl w:val="1"/>
            </w:pPr>
            <w:bookmarkStart w:id="8" w:name="_Toc513454775"/>
            <w:r>
              <w:t>Dansk niveau-C</w:t>
            </w:r>
            <w:bookmarkEnd w:id="8"/>
          </w:p>
        </w:tc>
      </w:tr>
      <w:tr w:rsidR="00DD1168" w14:paraId="150324FD" w14:textId="77777777" w:rsidTr="00224BA8">
        <w:tc>
          <w:tcPr>
            <w:tcW w:w="9322" w:type="dxa"/>
          </w:tcPr>
          <w:p w14:paraId="5B968E4B" w14:textId="77777777" w:rsidR="004C484F" w:rsidRPr="006853E8" w:rsidRDefault="004C484F" w:rsidP="004C484F">
            <w:r>
              <w:rPr>
                <w:rStyle w:val="bold1"/>
                <w:rFonts w:ascii="Verdana" w:hAnsi="Verdana"/>
                <w:sz w:val="20"/>
                <w:szCs w:val="20"/>
              </w:rPr>
              <w:t xml:space="preserve">2.1.1 </w:t>
            </w:r>
            <w:r w:rsidRPr="006853E8">
              <w:rPr>
                <w:rStyle w:val="bold1"/>
                <w:rFonts w:ascii="Verdana" w:hAnsi="Verdana"/>
                <w:sz w:val="20"/>
                <w:szCs w:val="20"/>
              </w:rPr>
              <w:t>Kommunikation</w:t>
            </w:r>
            <w:r w:rsidRPr="006853E8">
              <w:t xml:space="preserve"> </w:t>
            </w:r>
          </w:p>
          <w:p w14:paraId="39DDBFAB" w14:textId="77777777" w:rsidR="004C484F" w:rsidRDefault="004C484F" w:rsidP="004C484F">
            <w:pPr>
              <w:rPr>
                <w:rStyle w:val="bold1"/>
                <w:rFonts w:ascii="Verdana" w:eastAsia="Times New Roman" w:hAnsi="Verdana"/>
                <w:b w:val="0"/>
                <w:sz w:val="20"/>
                <w:szCs w:val="20"/>
              </w:rPr>
            </w:pPr>
            <w:r>
              <w:rPr>
                <w:rStyle w:val="bold1"/>
                <w:rFonts w:ascii="Verdana" w:eastAsia="Times New Roman" w:hAnsi="Verdana"/>
                <w:sz w:val="20"/>
                <w:szCs w:val="20"/>
              </w:rPr>
              <w:t>Niveau C</w:t>
            </w:r>
          </w:p>
          <w:p w14:paraId="0B0ED698" w14:textId="77777777" w:rsidR="004C484F" w:rsidRPr="00BD1EA2" w:rsidRDefault="004C484F" w:rsidP="009A6D26">
            <w:pPr>
              <w:pStyle w:val="Listeafsnit"/>
              <w:numPr>
                <w:ilvl w:val="0"/>
                <w:numId w:val="10"/>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kommunikere reflekteret og nuanceret i komplekse almene og erhvervsfaglige situationer med brug af relevante tale-, lytte- og samtalestrategier i forhold til formål og situation (mål 1)</w:t>
            </w:r>
          </w:p>
          <w:p w14:paraId="534B4608" w14:textId="77777777" w:rsidR="004C484F" w:rsidRPr="00BD1EA2" w:rsidRDefault="004C484F" w:rsidP="009A6D26">
            <w:pPr>
              <w:pStyle w:val="Listeafsnit"/>
              <w:numPr>
                <w:ilvl w:val="0"/>
                <w:numId w:val="10"/>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diskutere, argumentere og kommunikere hensigtsmæssigt i samarbejde og samvær med andre og reflektere over samspillet mellem formål og forskellige former for kommunikation (mål 2)</w:t>
            </w:r>
          </w:p>
          <w:p w14:paraId="09CA7F52" w14:textId="77777777" w:rsidR="004C484F" w:rsidRPr="00BD1EA2" w:rsidRDefault="004C484F" w:rsidP="009A6D26">
            <w:pPr>
              <w:pStyle w:val="Listeafsnit"/>
              <w:numPr>
                <w:ilvl w:val="0"/>
                <w:numId w:val="10"/>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vælge og anvende it og multimodale medier hensigtsmæssigt, reflekteret og kritisk til kommunikation, informationssøgning og formidling (mål 3)</w:t>
            </w:r>
          </w:p>
          <w:p w14:paraId="38831B2C" w14:textId="77777777" w:rsidR="004C484F" w:rsidRPr="00BD1EA2" w:rsidRDefault="004C484F" w:rsidP="009A6D26">
            <w:pPr>
              <w:pStyle w:val="Listeafsnit"/>
              <w:numPr>
                <w:ilvl w:val="0"/>
                <w:numId w:val="10"/>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skelne mellem, reflektere over, vurdere og indgå i kritisk dialog om virksomheders interne og eksterne kommunikation (mål 4)</w:t>
            </w:r>
          </w:p>
          <w:p w14:paraId="18B62B2C" w14:textId="77777777" w:rsidR="004C484F" w:rsidRPr="00BD1EA2" w:rsidRDefault="004C484F" w:rsidP="009A6D26">
            <w:pPr>
              <w:pStyle w:val="Listeafsnit"/>
              <w:numPr>
                <w:ilvl w:val="0"/>
                <w:numId w:val="10"/>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forklare og reflektere over sproglige normer i diverse kontekster indenfor erhverv, uddannelse, samfund og danskfaget (mål 5)</w:t>
            </w:r>
          </w:p>
          <w:p w14:paraId="1FA2F5B4" w14:textId="77777777" w:rsidR="004C484F" w:rsidRDefault="004C484F" w:rsidP="004C484F">
            <w:pPr>
              <w:rPr>
                <w:rStyle w:val="bold1"/>
                <w:rFonts w:ascii="Verdana" w:eastAsia="Times New Roman" w:hAnsi="Verdana"/>
                <w:b w:val="0"/>
                <w:sz w:val="20"/>
                <w:szCs w:val="20"/>
              </w:rPr>
            </w:pPr>
          </w:p>
          <w:p w14:paraId="49B8AF24" w14:textId="77777777" w:rsidR="004C484F" w:rsidRPr="006853E8" w:rsidRDefault="004C484F" w:rsidP="004C484F">
            <w:pPr>
              <w:pStyle w:val="NormalWeb"/>
              <w:spacing w:before="0" w:beforeAutospacing="0" w:after="0" w:afterAutospacing="0"/>
              <w:rPr>
                <w:rFonts w:ascii="Verdana" w:hAnsi="Verdana"/>
                <w:bCs/>
                <w:sz w:val="20"/>
                <w:szCs w:val="20"/>
              </w:rPr>
            </w:pPr>
            <w:r w:rsidRPr="006853E8">
              <w:rPr>
                <w:rStyle w:val="bold1"/>
                <w:rFonts w:ascii="Verdana" w:hAnsi="Verdana"/>
                <w:sz w:val="20"/>
                <w:szCs w:val="20"/>
              </w:rPr>
              <w:t>2.1.2</w:t>
            </w:r>
            <w:r w:rsidRPr="00264ACC">
              <w:rPr>
                <w:rStyle w:val="bold1"/>
                <w:rFonts w:ascii="Verdana" w:hAnsi="Verdana"/>
                <w:sz w:val="20"/>
                <w:szCs w:val="20"/>
              </w:rPr>
              <w:t xml:space="preserve"> </w:t>
            </w:r>
            <w:r w:rsidRPr="006853E8">
              <w:rPr>
                <w:rStyle w:val="bold1"/>
                <w:rFonts w:ascii="Verdana" w:hAnsi="Verdana"/>
                <w:sz w:val="20"/>
                <w:szCs w:val="20"/>
              </w:rPr>
              <w:t>Læsning</w:t>
            </w:r>
            <w:r w:rsidRPr="006853E8">
              <w:rPr>
                <w:rFonts w:ascii="Verdana" w:hAnsi="Verdana"/>
                <w:sz w:val="20"/>
                <w:szCs w:val="20"/>
              </w:rPr>
              <w:t xml:space="preserve"> </w:t>
            </w:r>
          </w:p>
          <w:p w14:paraId="4D23CD1F" w14:textId="77777777" w:rsidR="004C484F" w:rsidRPr="00264ACC" w:rsidRDefault="004C484F" w:rsidP="004C484F">
            <w:pPr>
              <w:rPr>
                <w:rStyle w:val="bold1"/>
                <w:rFonts w:ascii="Verdana" w:eastAsia="Times New Roman" w:hAnsi="Verdana"/>
                <w:b w:val="0"/>
                <w:sz w:val="20"/>
                <w:szCs w:val="20"/>
              </w:rPr>
            </w:pPr>
          </w:p>
          <w:p w14:paraId="7180FE51" w14:textId="77777777" w:rsidR="004C484F" w:rsidRDefault="004C484F" w:rsidP="004C484F">
            <w:pPr>
              <w:rPr>
                <w:rStyle w:val="bold1"/>
                <w:rFonts w:ascii="Verdana" w:eastAsia="Times New Roman" w:hAnsi="Verdana"/>
                <w:b w:val="0"/>
                <w:sz w:val="20"/>
                <w:szCs w:val="20"/>
              </w:rPr>
            </w:pPr>
            <w:r>
              <w:rPr>
                <w:rStyle w:val="bold1"/>
                <w:rFonts w:ascii="Verdana" w:eastAsia="Times New Roman" w:hAnsi="Verdana"/>
                <w:sz w:val="20"/>
                <w:szCs w:val="20"/>
              </w:rPr>
              <w:t>Niveau C</w:t>
            </w:r>
          </w:p>
          <w:p w14:paraId="7CA96461" w14:textId="77777777" w:rsidR="004C484F" w:rsidRPr="00BD1EA2" w:rsidRDefault="004C484F" w:rsidP="009A6D26">
            <w:pPr>
              <w:pStyle w:val="Listeafsnit"/>
              <w:numPr>
                <w:ilvl w:val="0"/>
                <w:numId w:val="11"/>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læse, forstå og diskutere teksters betydning i almene og erhvervsmæssige sammenhænge og anvende relevante læsestrategier i forhold til læseformål, teksttype og kontekst (mål 1)</w:t>
            </w:r>
          </w:p>
          <w:p w14:paraId="097CE04B" w14:textId="77777777" w:rsidR="004C484F" w:rsidRPr="00BD1EA2" w:rsidRDefault="004C484F" w:rsidP="009A6D26">
            <w:pPr>
              <w:pStyle w:val="Listeafsnit"/>
              <w:numPr>
                <w:ilvl w:val="0"/>
                <w:numId w:val="11"/>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gennemføre målrettet og kritisk informationssøgning med relevans for erhverv, uddannelse, samfund og dagligdag (mål 2)</w:t>
            </w:r>
          </w:p>
          <w:p w14:paraId="16B544E3" w14:textId="77777777" w:rsidR="004C484F" w:rsidRPr="00BD1EA2" w:rsidRDefault="004C484F" w:rsidP="009A6D26">
            <w:pPr>
              <w:pStyle w:val="Listeafsnit"/>
              <w:numPr>
                <w:ilvl w:val="0"/>
                <w:numId w:val="11"/>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ud fra læseformål, kontekst og kendskab til teksttyper forberede og gennemføre læsning af relevans for erhverv, uddannelse og samfund og efterfølgende indgå i kritisk dialog om denne læsning (mål 3)</w:t>
            </w:r>
          </w:p>
          <w:p w14:paraId="43206F50" w14:textId="77777777" w:rsidR="004C484F" w:rsidRPr="00264ACC" w:rsidRDefault="004C484F" w:rsidP="004C484F">
            <w:pPr>
              <w:rPr>
                <w:rFonts w:ascii="Verdana" w:eastAsia="Times New Roman" w:hAnsi="Verdana" w:cs="Tahoma"/>
                <w:b/>
                <w:color w:val="000000"/>
                <w:sz w:val="20"/>
                <w:szCs w:val="20"/>
              </w:rPr>
            </w:pPr>
          </w:p>
          <w:p w14:paraId="4E5B2867" w14:textId="77777777" w:rsidR="004C484F" w:rsidRPr="004B55B1" w:rsidRDefault="004C484F" w:rsidP="004C484F">
            <w:pPr>
              <w:rPr>
                <w:rStyle w:val="bold1"/>
                <w:rFonts w:ascii="Verdana" w:eastAsia="Times New Roman" w:hAnsi="Verdana" w:cs="Vrinda"/>
                <w:b w:val="0"/>
                <w:bCs w:val="0"/>
                <w:sz w:val="20"/>
                <w:szCs w:val="20"/>
              </w:rPr>
            </w:pPr>
          </w:p>
          <w:p w14:paraId="1A29D72E" w14:textId="77777777" w:rsidR="004C484F" w:rsidRPr="006853E8" w:rsidRDefault="004C484F" w:rsidP="004C484F">
            <w:pPr>
              <w:pStyle w:val="NormalWeb"/>
              <w:spacing w:before="0" w:beforeAutospacing="0" w:after="0" w:afterAutospacing="0"/>
              <w:rPr>
                <w:rFonts w:ascii="Verdana" w:hAnsi="Verdana"/>
                <w:sz w:val="20"/>
                <w:szCs w:val="20"/>
              </w:rPr>
            </w:pPr>
            <w:r w:rsidRPr="006853E8">
              <w:rPr>
                <w:rStyle w:val="bold1"/>
                <w:rFonts w:ascii="Verdana" w:hAnsi="Verdana"/>
                <w:sz w:val="20"/>
                <w:szCs w:val="20"/>
              </w:rPr>
              <w:t>2.1.3 Fortolkning</w:t>
            </w:r>
            <w:r w:rsidRPr="006853E8">
              <w:rPr>
                <w:rFonts w:ascii="Verdana" w:hAnsi="Verdana"/>
                <w:sz w:val="20"/>
                <w:szCs w:val="20"/>
              </w:rPr>
              <w:t xml:space="preserve"> </w:t>
            </w:r>
          </w:p>
          <w:p w14:paraId="5230B86E" w14:textId="77777777" w:rsidR="004C484F" w:rsidRPr="00264ACC" w:rsidRDefault="004C484F" w:rsidP="004C484F">
            <w:pPr>
              <w:rPr>
                <w:rStyle w:val="bold1"/>
                <w:rFonts w:ascii="Verdana" w:eastAsia="Times New Roman" w:hAnsi="Verdana"/>
                <w:b w:val="0"/>
                <w:sz w:val="20"/>
                <w:szCs w:val="20"/>
              </w:rPr>
            </w:pPr>
          </w:p>
          <w:p w14:paraId="3220410F" w14:textId="77777777" w:rsidR="004C484F" w:rsidRDefault="004C484F" w:rsidP="004C484F">
            <w:pPr>
              <w:rPr>
                <w:rStyle w:val="bold1"/>
                <w:rFonts w:ascii="Verdana" w:eastAsia="Times New Roman" w:hAnsi="Verdana"/>
                <w:b w:val="0"/>
                <w:sz w:val="20"/>
                <w:szCs w:val="20"/>
              </w:rPr>
            </w:pPr>
            <w:r>
              <w:rPr>
                <w:rStyle w:val="bold1"/>
                <w:rFonts w:ascii="Verdana" w:eastAsia="Times New Roman" w:hAnsi="Verdana"/>
                <w:sz w:val="20"/>
                <w:szCs w:val="20"/>
              </w:rPr>
              <w:t>Niveau C</w:t>
            </w:r>
          </w:p>
          <w:p w14:paraId="1A6CA1E9" w14:textId="77777777" w:rsidR="004C484F" w:rsidRDefault="004C484F" w:rsidP="004C484F">
            <w:pPr>
              <w:rPr>
                <w:rStyle w:val="bold1"/>
                <w:rFonts w:ascii="Verdana" w:eastAsia="Times New Roman" w:hAnsi="Verdana"/>
                <w:b w:val="0"/>
                <w:sz w:val="20"/>
                <w:szCs w:val="20"/>
              </w:rPr>
            </w:pPr>
          </w:p>
          <w:p w14:paraId="548C29BB" w14:textId="77777777" w:rsidR="004C484F" w:rsidRPr="00BD1EA2" w:rsidRDefault="004C484F" w:rsidP="009A6D26">
            <w:pPr>
              <w:pStyle w:val="Listeafsnit"/>
              <w:numPr>
                <w:ilvl w:val="0"/>
                <w:numId w:val="12"/>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forholde sig til kultur, sprog, historie, erhverv og uddannelse gennem analyse og diskussion af tekster (mål 1)</w:t>
            </w:r>
          </w:p>
          <w:p w14:paraId="2029CCB8" w14:textId="77777777" w:rsidR="004C484F" w:rsidRPr="00BD1EA2" w:rsidRDefault="004C484F" w:rsidP="009A6D26">
            <w:pPr>
              <w:pStyle w:val="Listeafsnit"/>
              <w:numPr>
                <w:ilvl w:val="0"/>
                <w:numId w:val="12"/>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vælge og analysere diverse tekster, som er relateret til erhverv, uddannelse, samfund og dagligdag og anvende relevante analysemodeller (mål 2)</w:t>
            </w:r>
          </w:p>
          <w:p w14:paraId="7E9F63E4" w14:textId="77777777" w:rsidR="004C484F" w:rsidRPr="00BD1EA2" w:rsidRDefault="004C484F" w:rsidP="009A6D26">
            <w:pPr>
              <w:pStyle w:val="Listeafsnit"/>
              <w:numPr>
                <w:ilvl w:val="0"/>
                <w:numId w:val="12"/>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tolke og/eller uddrage relevant betydning af tekster, relateret til erhverv, historie, uddannelse, samfund og dagligdag, på grundlag af analyse (mål 3)</w:t>
            </w:r>
          </w:p>
          <w:p w14:paraId="43C812BF" w14:textId="77777777" w:rsidR="004C484F" w:rsidRPr="00BD1EA2" w:rsidRDefault="004C484F" w:rsidP="009A6D26">
            <w:pPr>
              <w:pStyle w:val="Listeafsnit"/>
              <w:numPr>
                <w:ilvl w:val="0"/>
                <w:numId w:val="12"/>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metodisk reflektere over og vurdere tekster relateret til erhverv, uddannelse, samfund og dagligdag på grundlag af analyse og indgå i kritisk dialog om sin vurdering (mål 4)</w:t>
            </w:r>
          </w:p>
          <w:p w14:paraId="6D83F908" w14:textId="77777777" w:rsidR="004C484F" w:rsidRPr="00BD1EA2" w:rsidRDefault="004C484F" w:rsidP="009A6D26">
            <w:pPr>
              <w:pStyle w:val="Listeafsnit"/>
              <w:numPr>
                <w:ilvl w:val="0"/>
                <w:numId w:val="12"/>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perspektivere tekster relateret til erhverv, historie, uddannelse, samfund og dagligdag på grundlag af analyse (mål 5)</w:t>
            </w:r>
          </w:p>
          <w:p w14:paraId="7AF5AB54" w14:textId="47DFD67C" w:rsidR="004C484F" w:rsidRDefault="004C484F" w:rsidP="004C484F">
            <w:pPr>
              <w:rPr>
                <w:rFonts w:ascii="Verdana" w:eastAsia="Times New Roman" w:hAnsi="Verdana" w:cs="Tahoma"/>
                <w:b/>
                <w:color w:val="000000"/>
                <w:sz w:val="20"/>
                <w:szCs w:val="20"/>
              </w:rPr>
            </w:pPr>
          </w:p>
          <w:p w14:paraId="71342CE2" w14:textId="1323B89C" w:rsidR="001128EB" w:rsidRDefault="001128EB" w:rsidP="004C484F">
            <w:pPr>
              <w:rPr>
                <w:rFonts w:ascii="Verdana" w:eastAsia="Times New Roman" w:hAnsi="Verdana" w:cs="Tahoma"/>
                <w:b/>
                <w:color w:val="000000"/>
                <w:sz w:val="20"/>
                <w:szCs w:val="20"/>
              </w:rPr>
            </w:pPr>
          </w:p>
          <w:p w14:paraId="5C6DE64D" w14:textId="4143D052" w:rsidR="001128EB" w:rsidRDefault="001128EB" w:rsidP="004C484F">
            <w:pPr>
              <w:rPr>
                <w:rFonts w:ascii="Verdana" w:eastAsia="Times New Roman" w:hAnsi="Verdana" w:cs="Tahoma"/>
                <w:b/>
                <w:color w:val="000000"/>
                <w:sz w:val="20"/>
                <w:szCs w:val="20"/>
              </w:rPr>
            </w:pPr>
          </w:p>
          <w:p w14:paraId="619BA64A" w14:textId="0247220B" w:rsidR="001128EB" w:rsidRDefault="001128EB" w:rsidP="004C484F">
            <w:pPr>
              <w:rPr>
                <w:rFonts w:ascii="Verdana" w:eastAsia="Times New Roman" w:hAnsi="Verdana" w:cs="Tahoma"/>
                <w:b/>
                <w:color w:val="000000"/>
                <w:sz w:val="20"/>
                <w:szCs w:val="20"/>
              </w:rPr>
            </w:pPr>
          </w:p>
          <w:p w14:paraId="7DF1A861" w14:textId="77777777" w:rsidR="001128EB" w:rsidRPr="00264ACC" w:rsidRDefault="001128EB" w:rsidP="004C484F">
            <w:pPr>
              <w:rPr>
                <w:rFonts w:ascii="Verdana" w:eastAsia="Times New Roman" w:hAnsi="Verdana" w:cs="Tahoma"/>
                <w:b/>
                <w:color w:val="000000"/>
                <w:sz w:val="20"/>
                <w:szCs w:val="20"/>
              </w:rPr>
            </w:pPr>
          </w:p>
          <w:p w14:paraId="3DBAA66F" w14:textId="77777777" w:rsidR="004C484F" w:rsidRDefault="004C484F" w:rsidP="004C484F">
            <w:pPr>
              <w:rPr>
                <w:rFonts w:ascii="Verdana" w:eastAsia="Times New Roman" w:hAnsi="Verdana" w:cs="Tahoma"/>
                <w:color w:val="000000"/>
                <w:sz w:val="20"/>
                <w:szCs w:val="20"/>
              </w:rPr>
            </w:pPr>
          </w:p>
          <w:p w14:paraId="3C8FBFF9" w14:textId="77777777" w:rsidR="004C484F" w:rsidRPr="006853E8" w:rsidRDefault="004C484F" w:rsidP="004C484F">
            <w:pPr>
              <w:pStyle w:val="NormalWeb"/>
              <w:spacing w:before="0" w:beforeAutospacing="0" w:after="0" w:afterAutospacing="0"/>
              <w:rPr>
                <w:rFonts w:ascii="Verdana" w:hAnsi="Verdana"/>
                <w:sz w:val="20"/>
                <w:szCs w:val="20"/>
              </w:rPr>
            </w:pPr>
            <w:r w:rsidRPr="006853E8">
              <w:rPr>
                <w:rStyle w:val="bold1"/>
                <w:rFonts w:ascii="Verdana" w:hAnsi="Verdana"/>
                <w:sz w:val="20"/>
                <w:szCs w:val="20"/>
              </w:rPr>
              <w:t>2.1.4 Fremstilling</w:t>
            </w:r>
            <w:r w:rsidRPr="006853E8">
              <w:rPr>
                <w:rFonts w:ascii="Verdana" w:hAnsi="Verdana"/>
                <w:sz w:val="20"/>
                <w:szCs w:val="20"/>
              </w:rPr>
              <w:t xml:space="preserve"> </w:t>
            </w:r>
          </w:p>
          <w:p w14:paraId="71C49084" w14:textId="77777777" w:rsidR="004C484F" w:rsidRPr="00264ACC" w:rsidRDefault="004C484F" w:rsidP="004C484F">
            <w:pPr>
              <w:rPr>
                <w:rStyle w:val="bold1"/>
                <w:rFonts w:ascii="Verdana" w:eastAsia="Times New Roman" w:hAnsi="Verdana"/>
                <w:b w:val="0"/>
                <w:sz w:val="20"/>
                <w:szCs w:val="20"/>
              </w:rPr>
            </w:pPr>
          </w:p>
          <w:p w14:paraId="1CE908B9" w14:textId="77777777" w:rsidR="004C484F" w:rsidRDefault="004C484F" w:rsidP="004C484F">
            <w:pPr>
              <w:rPr>
                <w:rStyle w:val="bold1"/>
                <w:rFonts w:ascii="Verdana" w:eastAsia="Times New Roman" w:hAnsi="Verdana"/>
                <w:b w:val="0"/>
                <w:sz w:val="20"/>
                <w:szCs w:val="20"/>
              </w:rPr>
            </w:pPr>
            <w:r>
              <w:rPr>
                <w:rStyle w:val="bold1"/>
                <w:rFonts w:ascii="Verdana" w:eastAsia="Times New Roman" w:hAnsi="Verdana"/>
                <w:sz w:val="20"/>
                <w:szCs w:val="20"/>
              </w:rPr>
              <w:t>Niveau C</w:t>
            </w:r>
          </w:p>
          <w:p w14:paraId="330062EC" w14:textId="77777777" w:rsidR="004C484F" w:rsidRPr="00BD1EA2" w:rsidRDefault="004C484F" w:rsidP="009A6D26">
            <w:pPr>
              <w:pStyle w:val="Listeafsnit"/>
              <w:numPr>
                <w:ilvl w:val="0"/>
                <w:numId w:val="13"/>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anvende relevante skrivestrategier og udtrykke sig forståeligt, varieret og nuanceret i skrift, tale, lyd og billede i en form, der passer til genre og situation (mål 1)</w:t>
            </w:r>
          </w:p>
          <w:p w14:paraId="30DFB6AD" w14:textId="77777777" w:rsidR="004C484F" w:rsidRPr="00BD1EA2" w:rsidRDefault="004C484F" w:rsidP="009A6D26">
            <w:pPr>
              <w:pStyle w:val="Listeafsnit"/>
              <w:numPr>
                <w:ilvl w:val="0"/>
                <w:numId w:val="13"/>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planlægge, forberede og fremstille formelt korrekte, varierede og nuancerede skriftlige og mundtlige tekster ved brug af teksttyper, der er relevante i forhold til emner og kontekster inden for erhverv, uddannelse, samfund og dagligdag (mål 2)</w:t>
            </w:r>
          </w:p>
          <w:p w14:paraId="116FD481" w14:textId="77777777" w:rsidR="004C484F" w:rsidRPr="00BD1EA2" w:rsidRDefault="004C484F" w:rsidP="009A6D26">
            <w:pPr>
              <w:pStyle w:val="Listeafsnit"/>
              <w:numPr>
                <w:ilvl w:val="0"/>
                <w:numId w:val="13"/>
              </w:numPr>
              <w:shd w:val="clear" w:color="auto" w:fill="FFFFFF"/>
              <w:rPr>
                <w:rFonts w:ascii="Verdana" w:eastAsia="Times New Roman" w:hAnsi="Verdana" w:cs="Tahoma"/>
                <w:color w:val="000000"/>
                <w:sz w:val="20"/>
                <w:szCs w:val="20"/>
                <w:lang w:eastAsia="da-DK"/>
              </w:rPr>
            </w:pPr>
            <w:r w:rsidRPr="00BD1EA2">
              <w:rPr>
                <w:rFonts w:ascii="Verdana" w:eastAsia="Times New Roman" w:hAnsi="Verdana" w:cs="Tahoma"/>
                <w:color w:val="000000"/>
                <w:sz w:val="20"/>
                <w:szCs w:val="20"/>
                <w:lang w:eastAsia="da-DK"/>
              </w:rPr>
              <w:t>Eleven kan sammenligne og gå i kritisk dialog med folk fra uddannelse og erhverv om egne og andres skriftlige produkter, herunder om skriveformål, målgruppe, genre og sproglig stil og grammatisk forståelse (mål 3)</w:t>
            </w:r>
          </w:p>
          <w:p w14:paraId="1176C8D4" w14:textId="38C25381" w:rsidR="00DD1168" w:rsidRPr="004C484F" w:rsidRDefault="004C484F" w:rsidP="009A6D26">
            <w:pPr>
              <w:pStyle w:val="Listeafsnit"/>
              <w:numPr>
                <w:ilvl w:val="0"/>
                <w:numId w:val="13"/>
              </w:numPr>
              <w:shd w:val="clear" w:color="auto" w:fill="FFFFFF"/>
              <w:rPr>
                <w:rFonts w:ascii="Verdana" w:hAnsi="Verdana"/>
                <w:sz w:val="20"/>
                <w:szCs w:val="20"/>
              </w:rPr>
            </w:pPr>
            <w:r w:rsidRPr="004C484F">
              <w:rPr>
                <w:rFonts w:ascii="Verdana" w:eastAsia="Times New Roman" w:hAnsi="Verdana" w:cs="Tahoma"/>
                <w:color w:val="000000"/>
                <w:sz w:val="20"/>
                <w:szCs w:val="20"/>
                <w:lang w:eastAsia="da-DK"/>
              </w:rPr>
              <w:t>Eleven kan vælge, anvende og begrunde hensigtsmæssige repræsentationsformer med relevans for erhverv, uddannelse og samfund (mål 4)</w:t>
            </w:r>
            <w:r w:rsidR="0017778B" w:rsidRPr="004C484F">
              <w:rPr>
                <w:rFonts w:ascii="Verdana" w:hAnsi="Verdana"/>
                <w:sz w:val="20"/>
                <w:szCs w:val="20"/>
              </w:rPr>
              <w:t xml:space="preserve"> </w:t>
            </w:r>
          </w:p>
        </w:tc>
      </w:tr>
    </w:tbl>
    <w:p w14:paraId="34AECBB0" w14:textId="77777777" w:rsidR="00DD1168" w:rsidRDefault="00DD1168" w:rsidP="00DD1168">
      <w:pPr>
        <w:spacing w:after="0"/>
      </w:pPr>
    </w:p>
    <w:p w14:paraId="5A1EA0E2" w14:textId="380BDAB0" w:rsidR="004C484F" w:rsidRDefault="004C484F"/>
    <w:tbl>
      <w:tblPr>
        <w:tblStyle w:val="Tabel-Gitter"/>
        <w:tblW w:w="0" w:type="auto"/>
        <w:tblLook w:val="04A0" w:firstRow="1" w:lastRow="0" w:firstColumn="1" w:lastColumn="0" w:noHBand="0" w:noVBand="1"/>
      </w:tblPr>
      <w:tblGrid>
        <w:gridCol w:w="9322"/>
      </w:tblGrid>
      <w:tr w:rsidR="004C484F" w:rsidRPr="0017778B" w14:paraId="2A1457FD" w14:textId="77777777" w:rsidTr="00224BA8">
        <w:tc>
          <w:tcPr>
            <w:tcW w:w="9322" w:type="dxa"/>
            <w:shd w:val="clear" w:color="auto" w:fill="D9D9D9" w:themeFill="background1" w:themeFillShade="D9"/>
          </w:tcPr>
          <w:p w14:paraId="640EE281" w14:textId="46D8E220" w:rsidR="004C484F" w:rsidRPr="0017778B" w:rsidRDefault="004C484F" w:rsidP="00224BA8">
            <w:pPr>
              <w:pStyle w:val="Overskrift2"/>
              <w:outlineLvl w:val="1"/>
            </w:pPr>
            <w:bookmarkStart w:id="9" w:name="_Toc513454776"/>
            <w:r>
              <w:t>Samfundsfundsfag niveau-D og C</w:t>
            </w:r>
            <w:bookmarkEnd w:id="9"/>
          </w:p>
        </w:tc>
      </w:tr>
      <w:tr w:rsidR="004C484F" w:rsidRPr="004C484F" w14:paraId="03245823" w14:textId="77777777" w:rsidTr="00224BA8">
        <w:tc>
          <w:tcPr>
            <w:tcW w:w="9322" w:type="dxa"/>
          </w:tcPr>
          <w:p w14:paraId="4C1F89C9" w14:textId="77777777" w:rsidR="004C484F" w:rsidRDefault="004C484F" w:rsidP="004C484F">
            <w:pPr>
              <w:autoSpaceDE w:val="0"/>
              <w:autoSpaceDN w:val="0"/>
              <w:adjustRightInd w:val="0"/>
              <w:rPr>
                <w:rFonts w:ascii="Verdana" w:hAnsi="Verdana"/>
                <w:sz w:val="20"/>
                <w:szCs w:val="20"/>
              </w:rPr>
            </w:pPr>
            <w:r w:rsidRPr="004C484F">
              <w:rPr>
                <w:rFonts w:ascii="Verdana" w:hAnsi="Verdana"/>
                <w:sz w:val="20"/>
                <w:szCs w:val="20"/>
              </w:rPr>
              <w:t xml:space="preserve"> </w:t>
            </w:r>
            <w:r>
              <w:rPr>
                <w:rFonts w:ascii="Verdana" w:hAnsi="Verdana"/>
                <w:sz w:val="20"/>
                <w:szCs w:val="20"/>
              </w:rPr>
              <w:t>Niveau D</w:t>
            </w:r>
          </w:p>
          <w:p w14:paraId="70F5BC5B" w14:textId="77777777" w:rsidR="004C484F" w:rsidRDefault="004C484F" w:rsidP="004C484F">
            <w:pPr>
              <w:autoSpaceDE w:val="0"/>
              <w:autoSpaceDN w:val="0"/>
              <w:adjustRightInd w:val="0"/>
              <w:rPr>
                <w:rFonts w:ascii="Verdana" w:hAnsi="Verdana"/>
                <w:sz w:val="20"/>
                <w:szCs w:val="20"/>
              </w:rPr>
            </w:pPr>
          </w:p>
          <w:p w14:paraId="1E47F52F" w14:textId="77777777" w:rsidR="004C484F" w:rsidRDefault="004C484F" w:rsidP="004C484F">
            <w:pPr>
              <w:autoSpaceDE w:val="0"/>
              <w:autoSpaceDN w:val="0"/>
              <w:adjustRightInd w:val="0"/>
              <w:rPr>
                <w:rFonts w:ascii="Verdana" w:hAnsi="Verdana"/>
                <w:sz w:val="20"/>
                <w:szCs w:val="20"/>
              </w:rPr>
            </w:pPr>
            <w:r>
              <w:rPr>
                <w:rFonts w:ascii="Verdana" w:hAnsi="Verdana"/>
                <w:sz w:val="20"/>
                <w:szCs w:val="20"/>
              </w:rPr>
              <w:t>Eleven kan:</w:t>
            </w:r>
          </w:p>
          <w:p w14:paraId="4995C4F2" w14:textId="77777777" w:rsidR="004C484F" w:rsidRPr="00547FD1" w:rsidRDefault="004C484F" w:rsidP="009A6D26">
            <w:pPr>
              <w:pStyle w:val="Listeafsnit"/>
              <w:numPr>
                <w:ilvl w:val="0"/>
                <w:numId w:val="14"/>
              </w:numPr>
              <w:rPr>
                <w:rFonts w:ascii="Verdana" w:hAnsi="Verdana" w:cs="Tahoma"/>
                <w:sz w:val="20"/>
                <w:szCs w:val="20"/>
              </w:rPr>
            </w:pPr>
            <w:r w:rsidRPr="00547FD1">
              <w:rPr>
                <w:rFonts w:ascii="Verdana" w:hAnsi="Verdana" w:cs="Tahoma"/>
                <w:sz w:val="20"/>
                <w:szCs w:val="20"/>
              </w:rPr>
              <w:t>Diskutere samfundsmæssige problemer på et samfundsfagligt grundlag og argumentere for egne synspunkter og formidle andres holdninger og argumenter (</w:t>
            </w:r>
            <w:r>
              <w:rPr>
                <w:rFonts w:ascii="Verdana" w:hAnsi="Verdana" w:cs="Tahoma"/>
                <w:sz w:val="20"/>
                <w:szCs w:val="20"/>
              </w:rPr>
              <w:t>mål</w:t>
            </w:r>
            <w:r w:rsidRPr="00547FD1">
              <w:rPr>
                <w:rFonts w:ascii="Verdana" w:hAnsi="Verdana" w:cs="Tahoma"/>
                <w:sz w:val="20"/>
                <w:szCs w:val="20"/>
              </w:rPr>
              <w:t xml:space="preserve"> 1)</w:t>
            </w:r>
          </w:p>
          <w:p w14:paraId="11B14C96" w14:textId="77777777" w:rsidR="004C484F" w:rsidRPr="00547FD1" w:rsidRDefault="004C484F" w:rsidP="009A6D26">
            <w:pPr>
              <w:pStyle w:val="Listeafsnit"/>
              <w:numPr>
                <w:ilvl w:val="0"/>
                <w:numId w:val="14"/>
              </w:numPr>
              <w:rPr>
                <w:rFonts w:ascii="Verdana" w:hAnsi="Verdana" w:cs="Tahoma"/>
                <w:sz w:val="20"/>
                <w:szCs w:val="20"/>
              </w:rPr>
            </w:pPr>
            <w:r w:rsidRPr="00547FD1">
              <w:rPr>
                <w:rFonts w:ascii="Verdana" w:hAnsi="Verdana" w:cs="Tahoma"/>
                <w:sz w:val="20"/>
                <w:szCs w:val="20"/>
              </w:rPr>
              <w:t>Redegøre for samfundsøkonomiske forhold, herunder sammenhængen mellem samfundets økonomi og den offentlige og private sektors økonomi (</w:t>
            </w:r>
            <w:r>
              <w:rPr>
                <w:rFonts w:ascii="Verdana" w:hAnsi="Verdana" w:cs="Tahoma"/>
                <w:sz w:val="20"/>
                <w:szCs w:val="20"/>
              </w:rPr>
              <w:t>mål</w:t>
            </w:r>
            <w:r w:rsidRPr="00547FD1">
              <w:rPr>
                <w:rFonts w:ascii="Verdana" w:hAnsi="Verdana" w:cs="Tahoma"/>
                <w:sz w:val="20"/>
                <w:szCs w:val="20"/>
              </w:rPr>
              <w:t xml:space="preserve"> 2)</w:t>
            </w:r>
          </w:p>
          <w:p w14:paraId="59D3D3B5" w14:textId="77777777" w:rsidR="004C484F" w:rsidRDefault="004C484F" w:rsidP="009A6D26">
            <w:pPr>
              <w:pStyle w:val="Listeafsnit"/>
              <w:numPr>
                <w:ilvl w:val="0"/>
                <w:numId w:val="14"/>
              </w:numPr>
              <w:rPr>
                <w:rFonts w:ascii="Verdana" w:hAnsi="Verdana" w:cs="Tahoma"/>
                <w:sz w:val="20"/>
                <w:szCs w:val="20"/>
              </w:rPr>
            </w:pPr>
            <w:r w:rsidRPr="00547FD1">
              <w:rPr>
                <w:rFonts w:ascii="Verdana" w:hAnsi="Verdana" w:cs="Tahoma"/>
                <w:sz w:val="20"/>
                <w:szCs w:val="20"/>
              </w:rPr>
              <w:t>Forklare grundlæggende forhold i det danske folkestyre ud fra enkle og konkrete eksempler (</w:t>
            </w:r>
            <w:r>
              <w:rPr>
                <w:rFonts w:ascii="Verdana" w:hAnsi="Verdana" w:cs="Tahoma"/>
                <w:sz w:val="20"/>
                <w:szCs w:val="20"/>
              </w:rPr>
              <w:t>mål</w:t>
            </w:r>
            <w:r w:rsidRPr="00547FD1">
              <w:rPr>
                <w:rFonts w:ascii="Verdana" w:hAnsi="Verdana" w:cs="Tahoma"/>
                <w:sz w:val="20"/>
                <w:szCs w:val="20"/>
              </w:rPr>
              <w:t xml:space="preserve"> 3)</w:t>
            </w:r>
          </w:p>
          <w:p w14:paraId="15522F5D" w14:textId="77777777" w:rsidR="004C484F" w:rsidRPr="00097031" w:rsidRDefault="004C484F" w:rsidP="009A6D26">
            <w:pPr>
              <w:pStyle w:val="Listeafsnit"/>
              <w:numPr>
                <w:ilvl w:val="0"/>
                <w:numId w:val="14"/>
              </w:numPr>
              <w:autoSpaceDE w:val="0"/>
              <w:autoSpaceDN w:val="0"/>
              <w:adjustRightInd w:val="0"/>
              <w:rPr>
                <w:rFonts w:ascii="Verdana" w:hAnsi="Verdana"/>
                <w:sz w:val="20"/>
                <w:szCs w:val="20"/>
              </w:rPr>
            </w:pPr>
            <w:r w:rsidRPr="00097031">
              <w:rPr>
                <w:rFonts w:ascii="Verdana" w:hAnsi="Verdana" w:cs="Tahoma"/>
                <w:sz w:val="20"/>
                <w:szCs w:val="20"/>
              </w:rPr>
              <w:t>Demonstrere grundlæggende viden om samfundsudvikling og socialiseringsmønstre (</w:t>
            </w:r>
            <w:r>
              <w:rPr>
                <w:rFonts w:ascii="Verdana" w:hAnsi="Verdana" w:cs="Tahoma"/>
                <w:sz w:val="20"/>
                <w:szCs w:val="20"/>
              </w:rPr>
              <w:t>mål</w:t>
            </w:r>
            <w:r w:rsidRPr="00097031">
              <w:rPr>
                <w:rFonts w:ascii="Verdana" w:hAnsi="Verdana" w:cs="Tahoma"/>
                <w:sz w:val="20"/>
                <w:szCs w:val="20"/>
              </w:rPr>
              <w:t xml:space="preserve"> 4)</w:t>
            </w:r>
          </w:p>
          <w:p w14:paraId="2E6DAFF4" w14:textId="77777777" w:rsidR="004C484F" w:rsidRPr="00547FD1" w:rsidRDefault="004C484F" w:rsidP="009A6D26">
            <w:pPr>
              <w:pStyle w:val="Listeafsnit"/>
              <w:numPr>
                <w:ilvl w:val="0"/>
                <w:numId w:val="14"/>
              </w:numPr>
              <w:autoSpaceDE w:val="0"/>
              <w:autoSpaceDN w:val="0"/>
              <w:adjustRightInd w:val="0"/>
              <w:rPr>
                <w:rFonts w:ascii="Verdana" w:hAnsi="Verdana"/>
                <w:sz w:val="20"/>
                <w:szCs w:val="20"/>
              </w:rPr>
            </w:pPr>
            <w:r w:rsidRPr="00547FD1">
              <w:rPr>
                <w:rFonts w:ascii="Verdana" w:hAnsi="Verdana" w:cs="Tahoma"/>
                <w:sz w:val="20"/>
                <w:szCs w:val="20"/>
              </w:rPr>
              <w:t>Indhente viden om samfundsmæssige forhold fra forskellige medier, samt bearbejde og formidle denne information (</w:t>
            </w:r>
            <w:r>
              <w:rPr>
                <w:rFonts w:ascii="Verdana" w:hAnsi="Verdana" w:cs="Tahoma"/>
                <w:sz w:val="20"/>
                <w:szCs w:val="20"/>
              </w:rPr>
              <w:t>mål</w:t>
            </w:r>
            <w:r w:rsidRPr="00547FD1">
              <w:rPr>
                <w:rFonts w:ascii="Verdana" w:hAnsi="Verdana" w:cs="Tahoma"/>
                <w:sz w:val="20"/>
                <w:szCs w:val="20"/>
              </w:rPr>
              <w:t xml:space="preserve"> 5)</w:t>
            </w:r>
          </w:p>
          <w:p w14:paraId="4103FE61" w14:textId="77777777" w:rsidR="004C484F" w:rsidRPr="00962AD4" w:rsidRDefault="004C484F" w:rsidP="004C484F">
            <w:pPr>
              <w:autoSpaceDE w:val="0"/>
              <w:autoSpaceDN w:val="0"/>
              <w:adjustRightInd w:val="0"/>
              <w:ind w:left="360"/>
              <w:rPr>
                <w:rFonts w:ascii="Verdana" w:hAnsi="Verdana"/>
                <w:sz w:val="20"/>
                <w:szCs w:val="20"/>
              </w:rPr>
            </w:pPr>
          </w:p>
          <w:p w14:paraId="5142A7CE" w14:textId="77777777" w:rsidR="004C484F" w:rsidRDefault="004C484F" w:rsidP="004C484F">
            <w:pPr>
              <w:autoSpaceDE w:val="0"/>
              <w:autoSpaceDN w:val="0"/>
              <w:adjustRightInd w:val="0"/>
              <w:rPr>
                <w:rFonts w:ascii="Verdana" w:hAnsi="Verdana"/>
                <w:sz w:val="20"/>
                <w:szCs w:val="20"/>
              </w:rPr>
            </w:pPr>
            <w:r>
              <w:rPr>
                <w:rFonts w:ascii="Verdana" w:hAnsi="Verdana"/>
                <w:sz w:val="20"/>
                <w:szCs w:val="20"/>
              </w:rPr>
              <w:t>Niveau C</w:t>
            </w:r>
          </w:p>
          <w:p w14:paraId="052C5824" w14:textId="77777777" w:rsidR="004C484F" w:rsidRDefault="004C484F" w:rsidP="004C484F">
            <w:pPr>
              <w:autoSpaceDE w:val="0"/>
              <w:autoSpaceDN w:val="0"/>
              <w:adjustRightInd w:val="0"/>
              <w:rPr>
                <w:rFonts w:ascii="Verdana" w:hAnsi="Verdana"/>
                <w:sz w:val="20"/>
                <w:szCs w:val="20"/>
              </w:rPr>
            </w:pPr>
          </w:p>
          <w:p w14:paraId="113E0970" w14:textId="77777777" w:rsidR="004C484F" w:rsidRDefault="004C484F" w:rsidP="004C484F">
            <w:pPr>
              <w:autoSpaceDE w:val="0"/>
              <w:autoSpaceDN w:val="0"/>
              <w:adjustRightInd w:val="0"/>
              <w:rPr>
                <w:rFonts w:ascii="Verdana" w:hAnsi="Verdana"/>
                <w:sz w:val="20"/>
                <w:szCs w:val="20"/>
              </w:rPr>
            </w:pPr>
            <w:r>
              <w:rPr>
                <w:rFonts w:ascii="Verdana" w:hAnsi="Verdana"/>
                <w:sz w:val="20"/>
                <w:szCs w:val="20"/>
              </w:rPr>
              <w:t>Eleven kan:</w:t>
            </w:r>
          </w:p>
          <w:p w14:paraId="13FCD58C" w14:textId="77777777" w:rsidR="004C484F" w:rsidRPr="00D84E2C" w:rsidRDefault="004C484F" w:rsidP="009A6D26">
            <w:pPr>
              <w:pStyle w:val="Listeafsnit"/>
              <w:numPr>
                <w:ilvl w:val="0"/>
                <w:numId w:val="15"/>
              </w:numPr>
              <w:rPr>
                <w:rFonts w:ascii="Verdana" w:hAnsi="Verdana"/>
                <w:sz w:val="20"/>
                <w:szCs w:val="20"/>
              </w:rPr>
            </w:pPr>
            <w:r w:rsidRPr="00547FD1">
              <w:rPr>
                <w:rFonts w:ascii="Verdana" w:hAnsi="Verdana" w:cs="Tahoma"/>
                <w:sz w:val="20"/>
                <w:szCs w:val="20"/>
              </w:rPr>
              <w:t>Diskutere samfundsmæssige problemer på et samfundsfagligt grundlag og argumentere for egne synspunkter og vurdere andres holdninger og argumenter (</w:t>
            </w:r>
            <w:r>
              <w:rPr>
                <w:rFonts w:ascii="Verdana" w:hAnsi="Verdana" w:cs="Tahoma"/>
                <w:sz w:val="20"/>
                <w:szCs w:val="20"/>
              </w:rPr>
              <w:t>mål</w:t>
            </w:r>
            <w:r w:rsidRPr="00547FD1">
              <w:rPr>
                <w:rFonts w:ascii="Verdana" w:hAnsi="Verdana" w:cs="Tahoma"/>
                <w:sz w:val="20"/>
                <w:szCs w:val="20"/>
              </w:rPr>
              <w:t xml:space="preserve"> 1)</w:t>
            </w:r>
          </w:p>
          <w:p w14:paraId="01F50CB3" w14:textId="77777777" w:rsidR="00D84E2C" w:rsidRPr="003A3E62" w:rsidRDefault="00D84E2C" w:rsidP="009A6D26">
            <w:pPr>
              <w:pStyle w:val="Listeafsnit"/>
              <w:numPr>
                <w:ilvl w:val="0"/>
                <w:numId w:val="15"/>
              </w:numPr>
              <w:rPr>
                <w:rFonts w:ascii="Verdana" w:hAnsi="Verdana" w:cs="Tahoma"/>
                <w:sz w:val="20"/>
                <w:szCs w:val="20"/>
              </w:rPr>
            </w:pPr>
            <w:r w:rsidRPr="003A3E62">
              <w:rPr>
                <w:rFonts w:ascii="Verdana" w:hAnsi="Verdana" w:cs="Tahoma"/>
                <w:sz w:val="20"/>
                <w:szCs w:val="20"/>
              </w:rPr>
              <w:t>Anvende grundlæggende viden om økonomiske sammenhænge til at forklare og forholde sig til aktuelle samfundsøkonomiske prioriteringer og Danmarks placering i det internationale økonomiske samfund (</w:t>
            </w:r>
            <w:r>
              <w:rPr>
                <w:rFonts w:ascii="Verdana" w:hAnsi="Verdana" w:cs="Tahoma"/>
                <w:sz w:val="20"/>
                <w:szCs w:val="20"/>
              </w:rPr>
              <w:t>mål</w:t>
            </w:r>
            <w:r w:rsidRPr="003A3E62">
              <w:rPr>
                <w:rFonts w:ascii="Verdana" w:hAnsi="Verdana" w:cs="Tahoma"/>
                <w:sz w:val="20"/>
                <w:szCs w:val="20"/>
              </w:rPr>
              <w:t xml:space="preserve"> 2)</w:t>
            </w:r>
          </w:p>
          <w:p w14:paraId="30F4ED38" w14:textId="77777777" w:rsidR="00D84E2C" w:rsidRPr="003A3E62" w:rsidRDefault="00D84E2C" w:rsidP="009A6D26">
            <w:pPr>
              <w:pStyle w:val="Listeafsnit"/>
              <w:numPr>
                <w:ilvl w:val="0"/>
                <w:numId w:val="15"/>
              </w:numPr>
              <w:rPr>
                <w:rFonts w:ascii="Verdana" w:hAnsi="Verdana"/>
                <w:sz w:val="20"/>
                <w:szCs w:val="20"/>
              </w:rPr>
            </w:pPr>
            <w:r w:rsidRPr="003A3E62">
              <w:rPr>
                <w:rFonts w:ascii="Verdana" w:hAnsi="Verdana" w:cs="Tahoma"/>
                <w:sz w:val="20"/>
                <w:szCs w:val="20"/>
              </w:rPr>
              <w:t>Anvende grundlæggende viden om det politiske og økonomiske system i Danmark til at formulere løsninger på samfundsmæssige problemer (</w:t>
            </w:r>
            <w:r>
              <w:rPr>
                <w:rFonts w:ascii="Verdana" w:hAnsi="Verdana" w:cs="Tahoma"/>
                <w:sz w:val="20"/>
                <w:szCs w:val="20"/>
              </w:rPr>
              <w:t>mål</w:t>
            </w:r>
            <w:r w:rsidRPr="003A3E62">
              <w:rPr>
                <w:rFonts w:ascii="Verdana" w:hAnsi="Verdana" w:cs="Tahoma"/>
                <w:sz w:val="20"/>
                <w:szCs w:val="20"/>
              </w:rPr>
              <w:t xml:space="preserve"> 3)</w:t>
            </w:r>
          </w:p>
          <w:p w14:paraId="49852CD2" w14:textId="77777777" w:rsidR="00D84E2C" w:rsidRPr="00097031" w:rsidRDefault="00D84E2C" w:rsidP="009A6D26">
            <w:pPr>
              <w:pStyle w:val="Listeafsnit"/>
              <w:numPr>
                <w:ilvl w:val="0"/>
                <w:numId w:val="15"/>
              </w:numPr>
              <w:rPr>
                <w:rFonts w:ascii="Verdana" w:hAnsi="Verdana"/>
                <w:sz w:val="20"/>
                <w:szCs w:val="20"/>
              </w:rPr>
            </w:pPr>
            <w:r w:rsidRPr="00097031">
              <w:rPr>
                <w:rStyle w:val="bold"/>
                <w:rFonts w:ascii="Verdana" w:hAnsi="Verdana" w:cs="Tahoma"/>
                <w:bCs/>
                <w:sz w:val="20"/>
                <w:szCs w:val="20"/>
              </w:rPr>
              <w:t>A</w:t>
            </w:r>
            <w:r w:rsidRPr="00097031">
              <w:rPr>
                <w:rFonts w:ascii="Verdana" w:hAnsi="Verdana" w:cs="Tahoma"/>
                <w:sz w:val="20"/>
                <w:szCs w:val="20"/>
              </w:rPr>
              <w:t>nvende grundlæggende viden om samfundsudvikling og socialiseringsmønstre til at forklare og reflektere over menneskers handlinger inden for eget uddannelsesområde (</w:t>
            </w:r>
            <w:r>
              <w:rPr>
                <w:rFonts w:ascii="Verdana" w:hAnsi="Verdana" w:cs="Tahoma"/>
                <w:sz w:val="20"/>
                <w:szCs w:val="20"/>
              </w:rPr>
              <w:t>mål</w:t>
            </w:r>
            <w:r w:rsidRPr="00097031">
              <w:rPr>
                <w:rFonts w:ascii="Verdana" w:hAnsi="Verdana" w:cs="Tahoma"/>
                <w:sz w:val="20"/>
                <w:szCs w:val="20"/>
              </w:rPr>
              <w:t xml:space="preserve"> 4)</w:t>
            </w:r>
          </w:p>
          <w:p w14:paraId="3D0ABB1C" w14:textId="5D0C1D0A" w:rsidR="004C484F" w:rsidRPr="00D84E2C" w:rsidRDefault="004C484F" w:rsidP="009A6D26">
            <w:pPr>
              <w:pStyle w:val="Listeafsnit"/>
              <w:numPr>
                <w:ilvl w:val="0"/>
                <w:numId w:val="15"/>
              </w:numPr>
              <w:rPr>
                <w:rFonts w:ascii="Verdana" w:eastAsiaTheme="majorEastAsia" w:hAnsi="Verdana" w:cstheme="majorBidi"/>
                <w:b/>
                <w:bCs/>
                <w:sz w:val="24"/>
                <w:szCs w:val="24"/>
              </w:rPr>
            </w:pPr>
            <w:r w:rsidRPr="00D84E2C">
              <w:rPr>
                <w:rFonts w:ascii="Verdana" w:hAnsi="Verdana" w:cs="Tahoma"/>
                <w:sz w:val="20"/>
                <w:szCs w:val="20"/>
              </w:rPr>
              <w:t>Opsøge og validere forskellige informationskilder, formulere samfundsfaglige spørgsmål og anvende forskellige materialetyper til at dokumentere enkle, faglige sammenhænge (mål 5)</w:t>
            </w:r>
          </w:p>
          <w:p w14:paraId="5ED742A3" w14:textId="1E699A10" w:rsidR="004C484F" w:rsidRPr="004C484F" w:rsidRDefault="004C484F" w:rsidP="004C484F">
            <w:pPr>
              <w:pStyle w:val="Listeafsnit"/>
              <w:shd w:val="clear" w:color="auto" w:fill="FFFFFF"/>
              <w:rPr>
                <w:rFonts w:ascii="Verdana" w:hAnsi="Verdana"/>
                <w:sz w:val="20"/>
                <w:szCs w:val="20"/>
              </w:rPr>
            </w:pPr>
          </w:p>
        </w:tc>
      </w:tr>
    </w:tbl>
    <w:p w14:paraId="7EA36F52" w14:textId="2994D36B" w:rsidR="00D84E2C" w:rsidRDefault="00D84E2C"/>
    <w:p w14:paraId="1997F0F6" w14:textId="2BE0B3E3" w:rsidR="00D84E2C" w:rsidRDefault="00D84E2C" w:rsidP="00D84E2C">
      <w:pPr>
        <w:pStyle w:val="Overskrift1"/>
      </w:pPr>
      <w:bookmarkStart w:id="10" w:name="_Toc513454777"/>
      <w:r>
        <w:t>M</w:t>
      </w:r>
      <w:r w:rsidRPr="00DD1168">
        <w:t>ål</w:t>
      </w:r>
      <w:r w:rsidRPr="00CB7FC9">
        <w:t xml:space="preserve"> </w:t>
      </w:r>
      <w:r>
        <w:t>for Bundne uddannelsesspecifikke fag</w:t>
      </w:r>
      <w:bookmarkEnd w:id="10"/>
      <w:r>
        <w:t xml:space="preserve"> </w:t>
      </w:r>
    </w:p>
    <w:p w14:paraId="705EC97F" w14:textId="77777777" w:rsidR="00F30516" w:rsidRPr="00F30516" w:rsidRDefault="00F30516" w:rsidP="00F30516"/>
    <w:tbl>
      <w:tblPr>
        <w:tblStyle w:val="Tabel-Gitter"/>
        <w:tblW w:w="0" w:type="auto"/>
        <w:tblLook w:val="04A0" w:firstRow="1" w:lastRow="0" w:firstColumn="1" w:lastColumn="0" w:noHBand="0" w:noVBand="1"/>
      </w:tblPr>
      <w:tblGrid>
        <w:gridCol w:w="9322"/>
      </w:tblGrid>
      <w:tr w:rsidR="009E01DB" w14:paraId="28B9400B" w14:textId="77777777" w:rsidTr="00224BA8">
        <w:tc>
          <w:tcPr>
            <w:tcW w:w="9322" w:type="dxa"/>
            <w:shd w:val="clear" w:color="auto" w:fill="D9D9D9" w:themeFill="background1" w:themeFillShade="D9"/>
          </w:tcPr>
          <w:p w14:paraId="366701B5" w14:textId="43C5E6E2" w:rsidR="009E01DB" w:rsidRPr="009E01DB" w:rsidRDefault="00D84E2C" w:rsidP="00D84E2C">
            <w:pPr>
              <w:pStyle w:val="Overskrift2"/>
              <w:outlineLvl w:val="1"/>
            </w:pPr>
            <w:r>
              <w:t xml:space="preserve"> </w:t>
            </w:r>
            <w:r>
              <w:br w:type="page"/>
            </w:r>
            <w:bookmarkStart w:id="11" w:name="_Toc513454778"/>
            <w:r>
              <w:t>Pædagogik, avanceret</w:t>
            </w:r>
            <w:bookmarkEnd w:id="11"/>
          </w:p>
        </w:tc>
      </w:tr>
      <w:tr w:rsidR="009E01DB" w14:paraId="0D4EB561" w14:textId="77777777" w:rsidTr="00224BA8">
        <w:tc>
          <w:tcPr>
            <w:tcW w:w="9322" w:type="dxa"/>
          </w:tcPr>
          <w:p w14:paraId="25B73FF7" w14:textId="43421BD8" w:rsidR="00D84E2C" w:rsidRPr="00F30516" w:rsidRDefault="00D84E2C" w:rsidP="009A6D26">
            <w:pPr>
              <w:pStyle w:val="Listeafsnit"/>
              <w:numPr>
                <w:ilvl w:val="0"/>
                <w:numId w:val="18"/>
              </w:numPr>
              <w:rPr>
                <w:rFonts w:ascii="Verdana" w:hAnsi="Verdana"/>
                <w:sz w:val="20"/>
                <w:szCs w:val="20"/>
              </w:rPr>
            </w:pPr>
            <w:r w:rsidRPr="00F30516">
              <w:rPr>
                <w:rFonts w:ascii="Verdana" w:hAnsi="Verdana"/>
                <w:sz w:val="20"/>
                <w:szCs w:val="20"/>
              </w:rPr>
              <w:t xml:space="preserve">Eleven kan anvende viden om aktuelle og relevante pædagogiske retninger, teorier og metoder, til at arbejde med den pædagogiske målgruppes trivsel, udvikling og læring. (mål 1)  </w:t>
            </w:r>
          </w:p>
          <w:p w14:paraId="021DAF7D"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anvende viden om didaktiske modeller og har forståelse for den pædagogiske assistents rolle i etableringen af rammer for læring og udvikling. (mål 2) </w:t>
            </w:r>
          </w:p>
          <w:p w14:paraId="47E21032"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Eleven kan planlægge, gennemføre og evaluere pædagogiske forløb og kan anvende mål for handle- og læreplaner i den pædagogiske praksis.  (mål 3)</w:t>
            </w:r>
          </w:p>
          <w:p w14:paraId="46943A70"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anvende metoder til observation og kan på baggrund af sine iagttagelser justere egen pædagogiske praksis samt bidrage til at justere institutionens hverdagspraksis. (mål 4) </w:t>
            </w:r>
          </w:p>
          <w:p w14:paraId="3F92B739"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anvende viden om forskellige pædagogiske målgrupper, til at understøtte den enkeltes egne ressourcer, handlekompetencer og mestring af hverdagen. (mål 5) </w:t>
            </w:r>
          </w:p>
          <w:p w14:paraId="7A8BEC0E"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med afsæt i viden om pædagogisk idéhistorie forholde sig til etiske dilemmaer i egen pædagogiske praksis. (mål 6) </w:t>
            </w:r>
          </w:p>
          <w:p w14:paraId="64EBD9EF"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Eleven kan reflektere over den pædagogiske sektors historie og betydning for dannelse og opdragelse, herunder demokrati og medbestemmelse.  (mål 7)</w:t>
            </w:r>
          </w:p>
          <w:p w14:paraId="4714819C"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Eleven kan anvende viden om etableringen af den pædagogiske sektor og bevægelsen fra forsorg og pasning til udvikling og læring, til at forstå egen fagprofessionelle rolle.  (mål 8)</w:t>
            </w:r>
          </w:p>
          <w:p w14:paraId="78BD2B10"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anvende viden om, hvordan Serviceloven, Dagtilbudsloven og Folkeskoleloven danner grundlag og ramme for den pædagogiske praksis. (mål 9) </w:t>
            </w:r>
          </w:p>
          <w:p w14:paraId="0C2A0C83"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anvende viden om magtanvendelse, omsorgs-, underretnings- oplysnings - og tavshedspligt, til at arbejde efter gældende lovgivning i den pædagogiske sektor. (mål 10)  </w:t>
            </w:r>
          </w:p>
          <w:p w14:paraId="442EAF44"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reflektere over egen pædagogiske praksis, som en velfærdsopgave der er styret af politiske retningslinjer og beslutninger, udmøntet i lokale retningslinjer på regionalt niveau, kommunalt niveau og på institutionsniveau. (mål 11)  </w:t>
            </w:r>
          </w:p>
          <w:p w14:paraId="4E06ADF3"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anvende viden om andre faggrupper og relevante organisationer, der kan inddrages i det tværfaglige samarbejde. (mål 12)   </w:t>
            </w:r>
          </w:p>
          <w:p w14:paraId="714C32D8"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etablere relationer i arbejdet med den pædagogiske målgruppe samt reflektere over den professionelles ansvar for anerkendelse i samspillet og samværet. (mål 13)  </w:t>
            </w:r>
          </w:p>
          <w:p w14:paraId="13477412"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anvende viden om omsorg og omsorgssvigt i arbejdet med den pædagogiske målgruppe. (mål 14)  </w:t>
            </w:r>
          </w:p>
          <w:p w14:paraId="373C83B9"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anvende viden om legens betydning, til at understøtte den pædagogiske målgruppes sociale kompetencer og arbejde med målgruppens trivsel, læring og udvikling. (mål 15)  </w:t>
            </w:r>
          </w:p>
          <w:p w14:paraId="279617FD"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 xml:space="preserve">Eleven kan anvende viden om inklusion og mangfoldighed til selvstændigt at understøtte inkluderende miljøer. (mål 16)   </w:t>
            </w:r>
          </w:p>
          <w:p w14:paraId="44231F33" w14:textId="77777777" w:rsidR="00D84E2C" w:rsidRPr="00D84E2C" w:rsidRDefault="00D84E2C" w:rsidP="009A6D26">
            <w:pPr>
              <w:pStyle w:val="Listeafsnit"/>
              <w:numPr>
                <w:ilvl w:val="0"/>
                <w:numId w:val="16"/>
              </w:numPr>
              <w:rPr>
                <w:rFonts w:ascii="Verdana" w:hAnsi="Verdana"/>
                <w:sz w:val="20"/>
                <w:szCs w:val="20"/>
              </w:rPr>
            </w:pPr>
            <w:r w:rsidRPr="00D84E2C">
              <w:rPr>
                <w:rFonts w:ascii="Verdana" w:hAnsi="Verdana"/>
                <w:sz w:val="20"/>
                <w:szCs w:val="20"/>
              </w:rPr>
              <w:t>Eleven kan anvende viden om sammenhænge mellem kognition og sproglig udvikling til selvstændigt at planlægge, igangsætte og afprøve aktiviteter, der understøtter sprogstimulerende miljøer.  (mål 17)</w:t>
            </w:r>
          </w:p>
          <w:p w14:paraId="74376C9D" w14:textId="2029FCAE" w:rsidR="009E01DB" w:rsidRPr="009E01DB" w:rsidRDefault="00D84E2C" w:rsidP="009A6D26">
            <w:pPr>
              <w:pStyle w:val="Listeafsnit"/>
              <w:numPr>
                <w:ilvl w:val="0"/>
                <w:numId w:val="16"/>
              </w:numPr>
              <w:rPr>
                <w:rFonts w:ascii="Verdana" w:hAnsi="Verdana"/>
                <w:sz w:val="20"/>
                <w:szCs w:val="20"/>
              </w:rPr>
            </w:pPr>
            <w:r w:rsidRPr="00D84E2C">
              <w:rPr>
                <w:rFonts w:ascii="Verdana" w:hAnsi="Verdana"/>
                <w:sz w:val="20"/>
                <w:szCs w:val="20"/>
              </w:rPr>
              <w:t>Eleven kan reflektere over hvordan den pædagogiske praksis kan have indflydelse på kønsroller og stereotyper.  (mål 18)</w:t>
            </w:r>
          </w:p>
        </w:tc>
      </w:tr>
    </w:tbl>
    <w:p w14:paraId="1F9104E9" w14:textId="77777777" w:rsidR="0044758E" w:rsidRDefault="0044758E" w:rsidP="00DD1168"/>
    <w:tbl>
      <w:tblPr>
        <w:tblStyle w:val="Tabel-Gitter"/>
        <w:tblW w:w="0" w:type="auto"/>
        <w:tblLook w:val="04A0" w:firstRow="1" w:lastRow="0" w:firstColumn="1" w:lastColumn="0" w:noHBand="0" w:noVBand="1"/>
      </w:tblPr>
      <w:tblGrid>
        <w:gridCol w:w="9322"/>
      </w:tblGrid>
      <w:tr w:rsidR="009E01DB" w14:paraId="7F870EC6" w14:textId="77777777" w:rsidTr="00224BA8">
        <w:tc>
          <w:tcPr>
            <w:tcW w:w="9322" w:type="dxa"/>
            <w:shd w:val="clear" w:color="auto" w:fill="D9D9D9" w:themeFill="background1" w:themeFillShade="D9"/>
          </w:tcPr>
          <w:p w14:paraId="5AFB8E18" w14:textId="70235410" w:rsidR="009E01DB" w:rsidRPr="009E01DB" w:rsidRDefault="00D84E2C" w:rsidP="00D84E2C">
            <w:pPr>
              <w:pStyle w:val="Overskrift2"/>
              <w:outlineLvl w:val="1"/>
            </w:pPr>
            <w:bookmarkStart w:id="12" w:name="_Toc513454779"/>
            <w:r>
              <w:t>Psykologi i den pædagogiske praksis</w:t>
            </w:r>
            <w:r w:rsidR="00F30516">
              <w:t>, avanceret</w:t>
            </w:r>
            <w:bookmarkEnd w:id="12"/>
          </w:p>
        </w:tc>
      </w:tr>
      <w:tr w:rsidR="009E01DB" w14:paraId="1EC137AF" w14:textId="77777777" w:rsidTr="00224BA8">
        <w:tc>
          <w:tcPr>
            <w:tcW w:w="9322" w:type="dxa"/>
          </w:tcPr>
          <w:p w14:paraId="401C94F4"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den pædagogiske målgruppes psykologiske udvikling, til at understøtte trivsel, læring og udvikling. (mål 1) </w:t>
            </w:r>
          </w:p>
          <w:p w14:paraId="238B28DD"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selvstændigt understøtte den pædagogiske målgruppes leg, læring og udvikling på baggrund af viden om psykologiske teorier. (mål 2)  </w:t>
            </w:r>
          </w:p>
          <w:p w14:paraId="2CAB600E"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udviklings - og socialpsykologi til selvstændigt at understøtte målgruppens identitetsdannelse og evne, til at indgå i relationer. (mål 3) </w:t>
            </w:r>
          </w:p>
          <w:p w14:paraId="4590D4A6"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tilknytningsteori og –forstyrrelser, til at understøtte udvikling, læring og trivsel. (mål 4) </w:t>
            </w:r>
          </w:p>
          <w:p w14:paraId="603ABCCB"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psykosociale forståelser af køn og kønsidentitet, til at understøtte den pædagogiske målgruppes udvikling og identitetsdannelse. (mål 5)  </w:t>
            </w:r>
          </w:p>
          <w:p w14:paraId="4869A571"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gruppedynamikker, til at understøtte den pædagogiske målgruppes deltagelse i sociale aktiviteter. (mål 6) </w:t>
            </w:r>
          </w:p>
          <w:p w14:paraId="17FCB6E5"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etnicitet og betydningen af kulturelle forskelligheder i igangsættelsen af pædagogiske aktiviteter. (mål 7) </w:t>
            </w:r>
          </w:p>
          <w:p w14:paraId="550136AC"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begreberne normalitet og afvigelse, til at igangsætte inkluderende aktiviteter, der inddrager sociale samspil og deltagelse i fællesskaber. (mål 8) </w:t>
            </w:r>
          </w:p>
          <w:p w14:paraId="2A9B4944"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socialpsykologi og kognitiv psykologi til selvstændigt og i samarbejde med andre at arbejde målrettet med den pædagogiske målgruppes læring og udvikling. (mål 9) </w:t>
            </w:r>
          </w:p>
          <w:p w14:paraId="225674F2" w14:textId="77777777" w:rsidR="00F30516" w:rsidRPr="00F30516"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faktorer, der kan fremme eller hæmme den pædagogiske målgruppes motivation, til at deltage i pædagogiske aktiviteter. (mål 10) </w:t>
            </w:r>
          </w:p>
          <w:p w14:paraId="7E97C082" w14:textId="28B44C8D" w:rsidR="009E01DB" w:rsidRPr="009E01DB" w:rsidRDefault="00F30516" w:rsidP="009A6D26">
            <w:pPr>
              <w:pStyle w:val="Listeafsnit"/>
              <w:numPr>
                <w:ilvl w:val="0"/>
                <w:numId w:val="17"/>
              </w:numPr>
              <w:rPr>
                <w:rFonts w:ascii="Verdana" w:hAnsi="Verdana"/>
                <w:sz w:val="20"/>
                <w:szCs w:val="20"/>
              </w:rPr>
            </w:pPr>
            <w:r w:rsidRPr="00F30516">
              <w:rPr>
                <w:rFonts w:ascii="Verdana" w:hAnsi="Verdana"/>
                <w:sz w:val="20"/>
                <w:szCs w:val="20"/>
              </w:rPr>
              <w:t xml:space="preserve">Eleven kan anvende viden om udviklingsforstyrrelser, funktionsnedsættelser samt misbrugsproblematikker, til at arbejde ressourceorienteret med den pædagogiske målgruppe. (mål 11)  </w:t>
            </w:r>
          </w:p>
        </w:tc>
      </w:tr>
    </w:tbl>
    <w:p w14:paraId="7582032C" w14:textId="77777777" w:rsidR="00DD1168" w:rsidRDefault="00DD1168" w:rsidP="00DD1168"/>
    <w:tbl>
      <w:tblPr>
        <w:tblStyle w:val="Tabel-Gitter"/>
        <w:tblW w:w="0" w:type="auto"/>
        <w:tblLook w:val="04A0" w:firstRow="1" w:lastRow="0" w:firstColumn="1" w:lastColumn="0" w:noHBand="0" w:noVBand="1"/>
      </w:tblPr>
      <w:tblGrid>
        <w:gridCol w:w="9322"/>
      </w:tblGrid>
      <w:tr w:rsidR="00654155" w14:paraId="735087E2" w14:textId="77777777" w:rsidTr="00224BA8">
        <w:tc>
          <w:tcPr>
            <w:tcW w:w="9322" w:type="dxa"/>
            <w:shd w:val="clear" w:color="auto" w:fill="D9D9D9" w:themeFill="background1" w:themeFillShade="D9"/>
          </w:tcPr>
          <w:p w14:paraId="27A15542" w14:textId="12FB4254" w:rsidR="00654155" w:rsidRPr="00654155" w:rsidRDefault="00512675" w:rsidP="00512675">
            <w:pPr>
              <w:pStyle w:val="Overskrift2"/>
              <w:outlineLvl w:val="1"/>
            </w:pPr>
            <w:bookmarkStart w:id="13" w:name="_Toc513454780"/>
            <w:r>
              <w:t>Kommunikation i den pædagogiske praksis, avanceret</w:t>
            </w:r>
            <w:bookmarkEnd w:id="13"/>
          </w:p>
        </w:tc>
      </w:tr>
      <w:tr w:rsidR="00654155" w14:paraId="68402D71" w14:textId="77777777" w:rsidTr="00224BA8">
        <w:tc>
          <w:tcPr>
            <w:tcW w:w="9322" w:type="dxa"/>
          </w:tcPr>
          <w:p w14:paraId="0191B7BF" w14:textId="77777777" w:rsidR="0051267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 xml:space="preserve">Eleven kan anvende viden om kommunikationsteori og –metoder, til at indgå i dialog og samarbejde med den pædagogiske målgruppe, pårørende, familie, kollegaer og andre fagpersoner. (mål 1) </w:t>
            </w:r>
          </w:p>
          <w:p w14:paraId="4E42C518" w14:textId="77777777" w:rsidR="0051267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 xml:space="preserve">Eleven kan anvende viden om verbal og non-verbal kommunikation, til at indgå i professionelle relationer med den pædagogiske målgruppe. (mål 2) </w:t>
            </w:r>
          </w:p>
          <w:p w14:paraId="72901816" w14:textId="77777777" w:rsidR="0051267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 xml:space="preserve">Eleven kan anvende viden om betydningen af at kommunikere anerkendende i den professionelle relation og dialog med familie og pårørende. (mål 3) </w:t>
            </w:r>
          </w:p>
          <w:p w14:paraId="1CF8FEA7" w14:textId="77777777" w:rsidR="0051267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 xml:space="preserve">Eleven kan anvende viden om redskaber og metoder til rådgivning og vejledning af den pædagogiske målgruppe samt familie og pårørende. (mål 4) </w:t>
            </w:r>
          </w:p>
          <w:p w14:paraId="174E0D7C" w14:textId="77777777" w:rsidR="0051267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 xml:space="preserve">Eleven kan anvende viden om forskellige dokumentationsformer til faglig formidling og dialog med den pædagogiske målgruppe samt familie og pårørende. (mål 5)  </w:t>
            </w:r>
          </w:p>
          <w:p w14:paraId="28680618" w14:textId="77777777" w:rsidR="0051267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 xml:space="preserve">Eleven kan anvende viden om dokumentation som redskab til kvalitetssikring samt samarbejde og kommunikation med kollegaer og andre fagpersoner. (mål 6)  </w:t>
            </w:r>
          </w:p>
          <w:p w14:paraId="39BE9B77" w14:textId="77777777" w:rsidR="0051267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 xml:space="preserve">Eleven kan anvende viden om roller og relationer til selvstændigt at indgå professionelt i samarbejde både med det øvrige pædagogiske personale og andre faggrupper. (mål 7)   </w:t>
            </w:r>
          </w:p>
          <w:p w14:paraId="605EE86A" w14:textId="77777777" w:rsidR="0051267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 xml:space="preserve">Eleven kan anvende et professionelt fagsprog i samarbejdet med kollegaer og andre fagpersoner. (mål 8) </w:t>
            </w:r>
          </w:p>
          <w:p w14:paraId="34070F96" w14:textId="77777777" w:rsidR="0051267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 xml:space="preserve">Eleven kan reflektere over og anvende viden om konflikter, konflikthåndteringsstrategier og voldsforebyggelse. (mål 9) </w:t>
            </w:r>
          </w:p>
          <w:p w14:paraId="7E85A60D" w14:textId="405BA7BD" w:rsidR="00654155" w:rsidRPr="00512675" w:rsidRDefault="00512675" w:rsidP="009A6D26">
            <w:pPr>
              <w:pStyle w:val="Listeafsnit"/>
              <w:numPr>
                <w:ilvl w:val="0"/>
                <w:numId w:val="19"/>
              </w:numPr>
              <w:rPr>
                <w:rFonts w:ascii="Verdana" w:hAnsi="Verdana"/>
                <w:sz w:val="20"/>
                <w:szCs w:val="20"/>
              </w:rPr>
            </w:pPr>
            <w:r w:rsidRPr="00512675">
              <w:rPr>
                <w:rFonts w:ascii="Verdana" w:hAnsi="Verdana"/>
                <w:sz w:val="20"/>
                <w:szCs w:val="20"/>
              </w:rPr>
              <w:t>Eleven kan anvende retningslinjer og redskaber til konflikthåndtering i forhold til den pædagogiske målgruppe. (mål 10)</w:t>
            </w:r>
          </w:p>
        </w:tc>
      </w:tr>
    </w:tbl>
    <w:p w14:paraId="011C3779" w14:textId="77777777" w:rsidR="00745D29" w:rsidRDefault="00745D29" w:rsidP="00DD1168">
      <w:pPr>
        <w:rPr>
          <w:rFonts w:ascii="Verdana" w:hAnsi="Verdana"/>
          <w:sz w:val="20"/>
          <w:szCs w:val="20"/>
        </w:rPr>
      </w:pPr>
    </w:p>
    <w:tbl>
      <w:tblPr>
        <w:tblStyle w:val="Tabel-Gitter"/>
        <w:tblW w:w="0" w:type="auto"/>
        <w:tblLook w:val="04A0" w:firstRow="1" w:lastRow="0" w:firstColumn="1" w:lastColumn="0" w:noHBand="0" w:noVBand="1"/>
      </w:tblPr>
      <w:tblGrid>
        <w:gridCol w:w="9322"/>
      </w:tblGrid>
      <w:tr w:rsidR="00654155" w14:paraId="2AFA4AF4" w14:textId="77777777" w:rsidTr="00224BA8">
        <w:tc>
          <w:tcPr>
            <w:tcW w:w="9322" w:type="dxa"/>
            <w:shd w:val="clear" w:color="auto" w:fill="D9D9D9" w:themeFill="background1" w:themeFillShade="D9"/>
          </w:tcPr>
          <w:p w14:paraId="46439D67" w14:textId="2F564B8A" w:rsidR="00654155" w:rsidRPr="008C6D25" w:rsidRDefault="00224BA8" w:rsidP="00512675">
            <w:pPr>
              <w:pStyle w:val="Overskrift2"/>
              <w:outlineLvl w:val="1"/>
            </w:pPr>
            <w:bookmarkStart w:id="14" w:name="_Toc513454781"/>
            <w:r>
              <w:t>Sundhed i den pædagogisk praksis, avanceret</w:t>
            </w:r>
            <w:bookmarkEnd w:id="14"/>
          </w:p>
        </w:tc>
      </w:tr>
      <w:tr w:rsidR="00654155" w14:paraId="6571C7EC" w14:textId="77777777" w:rsidTr="00224BA8">
        <w:tc>
          <w:tcPr>
            <w:tcW w:w="9322" w:type="dxa"/>
          </w:tcPr>
          <w:p w14:paraId="217D3827" w14:textId="77777777" w:rsidR="00224BA8" w:rsidRPr="00224BA8" w:rsidRDefault="00224BA8" w:rsidP="009A6D26">
            <w:pPr>
              <w:pStyle w:val="Listeafsnit"/>
              <w:numPr>
                <w:ilvl w:val="0"/>
                <w:numId w:val="20"/>
              </w:numPr>
              <w:rPr>
                <w:rFonts w:ascii="Verdana" w:hAnsi="Verdana"/>
                <w:sz w:val="20"/>
                <w:szCs w:val="20"/>
              </w:rPr>
            </w:pPr>
            <w:r w:rsidRPr="00224BA8">
              <w:rPr>
                <w:rFonts w:ascii="Verdana" w:hAnsi="Verdana"/>
                <w:sz w:val="20"/>
                <w:szCs w:val="20"/>
              </w:rPr>
              <w:t xml:space="preserve">Eleven skal kunne arbejde sundhedsfremmende og sygdomsforebyggende i den pædagogiske praksis samt kunne anvende et sundhedsbegreb, der medtager psykiske, fysiske og sociale forhold. (mål 1) </w:t>
            </w:r>
          </w:p>
          <w:p w14:paraId="5BDFF46D" w14:textId="77777777" w:rsidR="00224BA8" w:rsidRPr="00224BA8" w:rsidRDefault="00224BA8" w:rsidP="009A6D26">
            <w:pPr>
              <w:pStyle w:val="Listeafsnit"/>
              <w:numPr>
                <w:ilvl w:val="0"/>
                <w:numId w:val="20"/>
              </w:numPr>
              <w:rPr>
                <w:rFonts w:ascii="Verdana" w:hAnsi="Verdana"/>
                <w:sz w:val="20"/>
                <w:szCs w:val="20"/>
              </w:rPr>
            </w:pPr>
            <w:r w:rsidRPr="00224BA8">
              <w:rPr>
                <w:rFonts w:ascii="Verdana" w:hAnsi="Verdana"/>
                <w:sz w:val="20"/>
                <w:szCs w:val="20"/>
              </w:rPr>
              <w:t xml:space="preserve">Eleven kan igangsætte sundhedsfremmende aktiviteter i den pædagogiske praksis under hensyn til mestring og forskellige forståelser af sundhed. (mål 2) </w:t>
            </w:r>
          </w:p>
          <w:p w14:paraId="39B0E5A5" w14:textId="77777777" w:rsidR="00224BA8" w:rsidRPr="00224BA8" w:rsidRDefault="00224BA8" w:rsidP="009A6D26">
            <w:pPr>
              <w:pStyle w:val="Listeafsnit"/>
              <w:numPr>
                <w:ilvl w:val="0"/>
                <w:numId w:val="20"/>
              </w:numPr>
              <w:rPr>
                <w:rFonts w:ascii="Verdana" w:hAnsi="Verdana"/>
                <w:sz w:val="20"/>
                <w:szCs w:val="20"/>
              </w:rPr>
            </w:pPr>
            <w:r w:rsidRPr="00224BA8">
              <w:rPr>
                <w:rFonts w:ascii="Verdana" w:hAnsi="Verdana"/>
                <w:sz w:val="20"/>
                <w:szCs w:val="20"/>
              </w:rPr>
              <w:t xml:space="preserve">Eleven kan anvende viden om kostens og måltidets betydning for sundhed, trivsel og socialisering, til at tilrettelægge måltidet som målrettet pædagogisk aktivitet. (mål 3) </w:t>
            </w:r>
          </w:p>
          <w:p w14:paraId="5266C1EF" w14:textId="77777777" w:rsidR="00224BA8" w:rsidRPr="00224BA8" w:rsidRDefault="00224BA8" w:rsidP="009A6D26">
            <w:pPr>
              <w:pStyle w:val="Listeafsnit"/>
              <w:numPr>
                <w:ilvl w:val="0"/>
                <w:numId w:val="20"/>
              </w:numPr>
              <w:rPr>
                <w:rFonts w:ascii="Verdana" w:hAnsi="Verdana"/>
                <w:sz w:val="20"/>
                <w:szCs w:val="20"/>
              </w:rPr>
            </w:pPr>
            <w:r w:rsidRPr="00224BA8">
              <w:rPr>
                <w:rFonts w:ascii="Verdana" w:hAnsi="Verdana"/>
                <w:sz w:val="20"/>
                <w:szCs w:val="20"/>
              </w:rPr>
              <w:t xml:space="preserve">Eleven kan anvende viden om seksualitet, til at understøtte kropsbevidsthed og identitetsudvikling hos den pædagogiske målgruppe. (mål 4)  </w:t>
            </w:r>
          </w:p>
          <w:p w14:paraId="4B2AC33E" w14:textId="77777777" w:rsidR="00224BA8" w:rsidRPr="00224BA8" w:rsidRDefault="00224BA8" w:rsidP="009A6D26">
            <w:pPr>
              <w:pStyle w:val="Listeafsnit"/>
              <w:numPr>
                <w:ilvl w:val="0"/>
                <w:numId w:val="20"/>
              </w:numPr>
              <w:rPr>
                <w:rFonts w:ascii="Verdana" w:hAnsi="Verdana"/>
                <w:sz w:val="20"/>
                <w:szCs w:val="20"/>
              </w:rPr>
            </w:pPr>
            <w:r w:rsidRPr="00224BA8">
              <w:rPr>
                <w:rFonts w:ascii="Verdana" w:hAnsi="Verdana"/>
                <w:sz w:val="20"/>
                <w:szCs w:val="20"/>
              </w:rPr>
              <w:t xml:space="preserve">Eleven kan anvende viden om nationale retningslinjer og lokale procedurer for hygiejne til kunne forebygge infektioner. (mål 5)  </w:t>
            </w:r>
          </w:p>
          <w:p w14:paraId="4290FE0F" w14:textId="77777777" w:rsidR="00224BA8" w:rsidRPr="00224BA8" w:rsidRDefault="00224BA8" w:rsidP="009A6D26">
            <w:pPr>
              <w:pStyle w:val="Listeafsnit"/>
              <w:numPr>
                <w:ilvl w:val="0"/>
                <w:numId w:val="20"/>
              </w:numPr>
              <w:rPr>
                <w:rFonts w:ascii="Verdana" w:hAnsi="Verdana"/>
                <w:sz w:val="20"/>
                <w:szCs w:val="20"/>
              </w:rPr>
            </w:pPr>
            <w:r w:rsidRPr="00224BA8">
              <w:rPr>
                <w:rFonts w:ascii="Verdana" w:hAnsi="Verdana"/>
                <w:sz w:val="20"/>
                <w:szCs w:val="20"/>
              </w:rPr>
              <w:t xml:space="preserve">Eleven kan anvende viden om hygiejne og håndtering af fødevarer, når der tilberedes mad til eller sammen med den pædagogiske målgruppe. (mål 6) </w:t>
            </w:r>
          </w:p>
          <w:p w14:paraId="4F6F6BCD" w14:textId="77777777" w:rsidR="00224BA8" w:rsidRPr="00224BA8" w:rsidRDefault="00224BA8" w:rsidP="009A6D26">
            <w:pPr>
              <w:pStyle w:val="Listeafsnit"/>
              <w:numPr>
                <w:ilvl w:val="0"/>
                <w:numId w:val="20"/>
              </w:numPr>
              <w:rPr>
                <w:rFonts w:ascii="Verdana" w:hAnsi="Verdana"/>
                <w:sz w:val="20"/>
                <w:szCs w:val="20"/>
              </w:rPr>
            </w:pPr>
            <w:r w:rsidRPr="00224BA8">
              <w:rPr>
                <w:rFonts w:ascii="Verdana" w:hAnsi="Verdana"/>
                <w:sz w:val="20"/>
                <w:szCs w:val="20"/>
              </w:rPr>
              <w:t xml:space="preserve">Eleven kan selvstændigt støtte og motivere den pædagogiske målgruppe, til at tage ansvar for egen personlige hygiejne. (mål 7)  </w:t>
            </w:r>
          </w:p>
          <w:p w14:paraId="008775F6" w14:textId="77777777" w:rsidR="00224BA8" w:rsidRPr="00224BA8" w:rsidRDefault="00224BA8" w:rsidP="009A6D26">
            <w:pPr>
              <w:pStyle w:val="Listeafsnit"/>
              <w:numPr>
                <w:ilvl w:val="0"/>
                <w:numId w:val="20"/>
              </w:numPr>
              <w:rPr>
                <w:rFonts w:ascii="Verdana" w:hAnsi="Verdana"/>
                <w:sz w:val="20"/>
                <w:szCs w:val="20"/>
              </w:rPr>
            </w:pPr>
            <w:r w:rsidRPr="00224BA8">
              <w:rPr>
                <w:rFonts w:ascii="Verdana" w:hAnsi="Verdana"/>
                <w:sz w:val="20"/>
                <w:szCs w:val="20"/>
              </w:rPr>
              <w:t xml:space="preserve">Eleven skal have kendskab til de mest almindelige forekommende sygdomme og anvende viden om smitteveje, til at bryde smittekæden og mindske risikoen for institutionsinfektioner. (mål 8)  </w:t>
            </w:r>
          </w:p>
          <w:p w14:paraId="5A896EF0" w14:textId="22D99EC4" w:rsidR="00654155" w:rsidRPr="00224BA8" w:rsidRDefault="00224BA8" w:rsidP="009A6D26">
            <w:pPr>
              <w:pStyle w:val="Listeafsnit"/>
              <w:numPr>
                <w:ilvl w:val="0"/>
                <w:numId w:val="20"/>
              </w:numPr>
              <w:rPr>
                <w:rFonts w:ascii="Verdana" w:hAnsi="Verdana"/>
                <w:sz w:val="20"/>
                <w:szCs w:val="20"/>
              </w:rPr>
            </w:pPr>
            <w:r w:rsidRPr="00224BA8">
              <w:rPr>
                <w:rFonts w:ascii="Verdana" w:hAnsi="Verdana"/>
                <w:sz w:val="20"/>
                <w:szCs w:val="20"/>
              </w:rPr>
              <w:t>Eleven kan anvende viden om lokale procedurer og handle i forhold til egen rolle og ansvar ved håndtering af medicin i den pædagogiske praksis. (mål 9)</w:t>
            </w:r>
            <w:r>
              <w:t xml:space="preserve">    </w:t>
            </w:r>
          </w:p>
        </w:tc>
      </w:tr>
    </w:tbl>
    <w:p w14:paraId="4A46916C" w14:textId="77777777" w:rsidR="00224BA8" w:rsidRDefault="00224BA8">
      <w:pPr>
        <w:rPr>
          <w:rFonts w:ascii="Verdana" w:hAnsi="Verdana"/>
          <w:sz w:val="20"/>
          <w:szCs w:val="20"/>
        </w:rPr>
      </w:pPr>
    </w:p>
    <w:tbl>
      <w:tblPr>
        <w:tblStyle w:val="Tabel-Gitter"/>
        <w:tblW w:w="0" w:type="auto"/>
        <w:tblLook w:val="04A0" w:firstRow="1" w:lastRow="0" w:firstColumn="1" w:lastColumn="0" w:noHBand="0" w:noVBand="1"/>
      </w:tblPr>
      <w:tblGrid>
        <w:gridCol w:w="9322"/>
      </w:tblGrid>
      <w:tr w:rsidR="00224BA8" w:rsidRPr="008C6D25" w14:paraId="287C24B5" w14:textId="77777777" w:rsidTr="00224BA8">
        <w:tc>
          <w:tcPr>
            <w:tcW w:w="9322" w:type="dxa"/>
            <w:shd w:val="clear" w:color="auto" w:fill="D9D9D9" w:themeFill="background1" w:themeFillShade="D9"/>
          </w:tcPr>
          <w:p w14:paraId="23E87924" w14:textId="34137471" w:rsidR="00224BA8" w:rsidRPr="008C6D25" w:rsidRDefault="00224BA8" w:rsidP="00224BA8">
            <w:pPr>
              <w:pStyle w:val="Overskrift2"/>
              <w:outlineLvl w:val="1"/>
            </w:pPr>
            <w:bookmarkStart w:id="15" w:name="_Toc513454782"/>
            <w:r>
              <w:t>Sundhed i den pædagogisk praksis, ekspert</w:t>
            </w:r>
            <w:bookmarkEnd w:id="15"/>
          </w:p>
        </w:tc>
      </w:tr>
      <w:tr w:rsidR="00224BA8" w:rsidRPr="00224BA8" w14:paraId="17AD12FB" w14:textId="77777777" w:rsidTr="00224BA8">
        <w:tc>
          <w:tcPr>
            <w:tcW w:w="9322" w:type="dxa"/>
          </w:tcPr>
          <w:p w14:paraId="17A8BBE4" w14:textId="5503B708" w:rsidR="00224BA8" w:rsidRPr="00224BA8" w:rsidRDefault="00224BA8" w:rsidP="009A6D26">
            <w:pPr>
              <w:pStyle w:val="Listeafsnit"/>
              <w:numPr>
                <w:ilvl w:val="0"/>
                <w:numId w:val="21"/>
              </w:numPr>
              <w:rPr>
                <w:rFonts w:ascii="Verdana" w:hAnsi="Verdana"/>
                <w:sz w:val="20"/>
                <w:szCs w:val="20"/>
              </w:rPr>
            </w:pPr>
            <w:r w:rsidRPr="00224BA8">
              <w:rPr>
                <w:rFonts w:ascii="Verdana" w:hAnsi="Verdana"/>
                <w:sz w:val="20"/>
                <w:szCs w:val="20"/>
              </w:rPr>
              <w:t xml:space="preserve">Eleven skal kunne begrunde det sundhedsfremmende og sygdomsforebyggende arbejde i den pædagogiske praksis samt kunne identificere psykiske, fysiske og sociale forholds betydning for det sundhedsfremmende og sygdomsforebyggende arbejde. (mål 1) </w:t>
            </w:r>
          </w:p>
          <w:p w14:paraId="3F3CDCAA" w14:textId="77777777" w:rsidR="00224BA8" w:rsidRPr="00224BA8" w:rsidRDefault="00224BA8" w:rsidP="009A6D26">
            <w:pPr>
              <w:pStyle w:val="Listeafsnit"/>
              <w:numPr>
                <w:ilvl w:val="0"/>
                <w:numId w:val="21"/>
              </w:numPr>
              <w:rPr>
                <w:rFonts w:ascii="Verdana" w:hAnsi="Verdana"/>
                <w:sz w:val="20"/>
                <w:szCs w:val="20"/>
              </w:rPr>
            </w:pPr>
            <w:r w:rsidRPr="00224BA8">
              <w:rPr>
                <w:rFonts w:ascii="Verdana" w:hAnsi="Verdana"/>
                <w:sz w:val="20"/>
                <w:szCs w:val="20"/>
              </w:rPr>
              <w:t xml:space="preserve">Eleven kan vurdere og begrunde igangsatte sundhedsfremmende aktiviteter i den pædagogiske praksis under hensyn til mestring og forskellige forståelser af sundhed. (mål 2) </w:t>
            </w:r>
          </w:p>
          <w:p w14:paraId="1CEA4080" w14:textId="77777777" w:rsidR="00224BA8" w:rsidRPr="00224BA8" w:rsidRDefault="00224BA8" w:rsidP="009A6D26">
            <w:pPr>
              <w:pStyle w:val="Listeafsnit"/>
              <w:numPr>
                <w:ilvl w:val="0"/>
                <w:numId w:val="21"/>
              </w:numPr>
              <w:rPr>
                <w:rFonts w:ascii="Verdana" w:hAnsi="Verdana"/>
                <w:sz w:val="20"/>
                <w:szCs w:val="20"/>
              </w:rPr>
            </w:pPr>
            <w:r w:rsidRPr="00224BA8">
              <w:rPr>
                <w:rFonts w:ascii="Verdana" w:hAnsi="Verdana"/>
                <w:sz w:val="20"/>
                <w:szCs w:val="20"/>
              </w:rPr>
              <w:t xml:space="preserve">Eleven kan anvende viden om kostens og måltidets betydning for sundhed, trivsel og socialisering, til at begrunde og vurdere tilrettelagte måltidet som målrettet pædagogisk aktivitet. (mål 3)  </w:t>
            </w:r>
          </w:p>
          <w:p w14:paraId="61B920B3" w14:textId="77777777" w:rsidR="00224BA8" w:rsidRPr="00224BA8" w:rsidRDefault="00224BA8" w:rsidP="009A6D26">
            <w:pPr>
              <w:pStyle w:val="Listeafsnit"/>
              <w:numPr>
                <w:ilvl w:val="0"/>
                <w:numId w:val="21"/>
              </w:numPr>
              <w:rPr>
                <w:rFonts w:ascii="Verdana" w:hAnsi="Verdana"/>
                <w:sz w:val="20"/>
                <w:szCs w:val="20"/>
              </w:rPr>
            </w:pPr>
            <w:r w:rsidRPr="00224BA8">
              <w:rPr>
                <w:rFonts w:ascii="Verdana" w:hAnsi="Verdana"/>
                <w:sz w:val="20"/>
                <w:szCs w:val="20"/>
              </w:rPr>
              <w:t xml:space="preserve">Eleven kan anvende viden om seksualitet, til at vurdere og begrunde aktiviteter, der understøtte kropsbevidsthed og identitetsudvikling hos den pædagogiske målgruppe. (mål 4)  </w:t>
            </w:r>
          </w:p>
          <w:p w14:paraId="162867B2" w14:textId="77777777" w:rsidR="00224BA8" w:rsidRPr="00224BA8" w:rsidRDefault="00224BA8" w:rsidP="009A6D26">
            <w:pPr>
              <w:pStyle w:val="Listeafsnit"/>
              <w:numPr>
                <w:ilvl w:val="0"/>
                <w:numId w:val="21"/>
              </w:numPr>
              <w:rPr>
                <w:rFonts w:ascii="Verdana" w:hAnsi="Verdana"/>
                <w:sz w:val="20"/>
                <w:szCs w:val="20"/>
              </w:rPr>
            </w:pPr>
            <w:r w:rsidRPr="00224BA8">
              <w:rPr>
                <w:rFonts w:ascii="Verdana" w:hAnsi="Verdana"/>
                <w:sz w:val="20"/>
                <w:szCs w:val="20"/>
              </w:rPr>
              <w:t xml:space="preserve">Eleven kan anvende viden om nationale retningslinjer og lokale procedurer for hygiejne til at vurdere og begrunde det konkrete arbejde for at forebygge infektioner. (mål 5)   </w:t>
            </w:r>
          </w:p>
          <w:p w14:paraId="271EC406" w14:textId="77777777" w:rsidR="00224BA8" w:rsidRPr="00224BA8" w:rsidRDefault="00224BA8" w:rsidP="009A6D26">
            <w:pPr>
              <w:pStyle w:val="Listeafsnit"/>
              <w:numPr>
                <w:ilvl w:val="0"/>
                <w:numId w:val="21"/>
              </w:numPr>
              <w:rPr>
                <w:rFonts w:ascii="Verdana" w:hAnsi="Verdana"/>
                <w:sz w:val="20"/>
                <w:szCs w:val="20"/>
              </w:rPr>
            </w:pPr>
            <w:r w:rsidRPr="00224BA8">
              <w:rPr>
                <w:rFonts w:ascii="Verdana" w:hAnsi="Verdana"/>
                <w:sz w:val="20"/>
                <w:szCs w:val="20"/>
              </w:rPr>
              <w:t xml:space="preserve">Eleven kan vurdere og begrunde betydningen af viden om hygiejne og håndtering af fødevarer, når der tilberedes mad til eller sammen med den pædagogiske målgruppe. (mål 6) </w:t>
            </w:r>
          </w:p>
          <w:p w14:paraId="6252E209" w14:textId="77777777" w:rsidR="00224BA8" w:rsidRPr="00224BA8" w:rsidRDefault="00224BA8" w:rsidP="009A6D26">
            <w:pPr>
              <w:pStyle w:val="Listeafsnit"/>
              <w:numPr>
                <w:ilvl w:val="0"/>
                <w:numId w:val="21"/>
              </w:numPr>
              <w:rPr>
                <w:rFonts w:ascii="Verdana" w:hAnsi="Verdana"/>
                <w:sz w:val="20"/>
                <w:szCs w:val="20"/>
              </w:rPr>
            </w:pPr>
            <w:r w:rsidRPr="00224BA8">
              <w:rPr>
                <w:rFonts w:ascii="Verdana" w:hAnsi="Verdana"/>
                <w:sz w:val="20"/>
                <w:szCs w:val="20"/>
              </w:rPr>
              <w:t xml:space="preserve">Eleven kan vurdere og begrunde behovet for at støtte og motivere den pædagogiske målgruppe, til at tage ansvar for egen personlige hygiejne. (mål 7)  </w:t>
            </w:r>
          </w:p>
          <w:p w14:paraId="20B65487" w14:textId="77777777" w:rsidR="00224BA8" w:rsidRPr="00224BA8" w:rsidRDefault="00224BA8" w:rsidP="009A6D26">
            <w:pPr>
              <w:pStyle w:val="Listeafsnit"/>
              <w:numPr>
                <w:ilvl w:val="0"/>
                <w:numId w:val="21"/>
              </w:numPr>
              <w:rPr>
                <w:rFonts w:ascii="Verdana" w:hAnsi="Verdana"/>
                <w:sz w:val="20"/>
                <w:szCs w:val="20"/>
              </w:rPr>
            </w:pPr>
            <w:r w:rsidRPr="00224BA8">
              <w:rPr>
                <w:rFonts w:ascii="Verdana" w:hAnsi="Verdana"/>
                <w:sz w:val="20"/>
                <w:szCs w:val="20"/>
              </w:rPr>
              <w:t xml:space="preserve">Eleven kan identificere mulige smitteveje og deltage i innovative processer for at bryde smittekæden og mindske risikoen for institutionsinfektioner. (mål 8)  </w:t>
            </w:r>
          </w:p>
          <w:p w14:paraId="40A511EA" w14:textId="0C3DD0A7" w:rsidR="00224BA8" w:rsidRPr="00224BA8" w:rsidRDefault="00224BA8" w:rsidP="009A6D26">
            <w:pPr>
              <w:pStyle w:val="Listeafsnit"/>
              <w:numPr>
                <w:ilvl w:val="0"/>
                <w:numId w:val="21"/>
              </w:numPr>
              <w:rPr>
                <w:rFonts w:ascii="Verdana" w:hAnsi="Verdana"/>
                <w:sz w:val="20"/>
                <w:szCs w:val="20"/>
              </w:rPr>
            </w:pPr>
            <w:r w:rsidRPr="00224BA8">
              <w:rPr>
                <w:rFonts w:ascii="Verdana" w:hAnsi="Verdana"/>
                <w:sz w:val="20"/>
                <w:szCs w:val="20"/>
              </w:rPr>
              <w:t>Kan anvende viden om lokale procedurer til at vurdere og begrunde egen rolle og ansvar ved håndtering af medicin i den pædagogiske praksis. (mål 9)</w:t>
            </w:r>
          </w:p>
        </w:tc>
      </w:tr>
      <w:tr w:rsidR="00224BA8" w:rsidRPr="008C6D25" w14:paraId="24FE6E68" w14:textId="77777777" w:rsidTr="00224BA8">
        <w:tc>
          <w:tcPr>
            <w:tcW w:w="9322" w:type="dxa"/>
            <w:shd w:val="clear" w:color="auto" w:fill="D9D9D9" w:themeFill="background1" w:themeFillShade="D9"/>
          </w:tcPr>
          <w:p w14:paraId="66173FFB" w14:textId="0968217B" w:rsidR="00224BA8" w:rsidRPr="008C6D25" w:rsidRDefault="00224BA8" w:rsidP="00224BA8">
            <w:pPr>
              <w:pStyle w:val="Overskrift2"/>
              <w:outlineLvl w:val="1"/>
            </w:pPr>
            <w:bookmarkStart w:id="16" w:name="_Toc513454783"/>
            <w:r>
              <w:t>Bevægelse og idræt, avanceret</w:t>
            </w:r>
            <w:bookmarkEnd w:id="16"/>
          </w:p>
        </w:tc>
      </w:tr>
      <w:tr w:rsidR="00224BA8" w:rsidRPr="00224BA8" w14:paraId="5C887AF7" w14:textId="77777777" w:rsidTr="00224BA8">
        <w:tc>
          <w:tcPr>
            <w:tcW w:w="9322" w:type="dxa"/>
          </w:tcPr>
          <w:p w14:paraId="1E7FEB82" w14:textId="326EBF52" w:rsidR="00224BA8" w:rsidRPr="00224BA8" w:rsidRDefault="00224BA8" w:rsidP="009A6D26">
            <w:pPr>
              <w:pStyle w:val="Listeafsnit"/>
              <w:numPr>
                <w:ilvl w:val="0"/>
                <w:numId w:val="22"/>
              </w:numPr>
              <w:rPr>
                <w:rFonts w:ascii="Verdana" w:hAnsi="Verdana"/>
                <w:sz w:val="20"/>
                <w:szCs w:val="20"/>
              </w:rPr>
            </w:pPr>
            <w:r w:rsidRPr="00224BA8">
              <w:rPr>
                <w:rFonts w:ascii="Verdana" w:hAnsi="Verdana"/>
                <w:sz w:val="20"/>
                <w:szCs w:val="20"/>
              </w:rPr>
              <w:t xml:space="preserve">Eleven kan anvende viden om leg, bevægelse og idræt, til at understøtte den pædagogiske målgruppes fysiske, psykiske og sociale udvikling. (mål 1) </w:t>
            </w:r>
          </w:p>
          <w:p w14:paraId="2C7AA648" w14:textId="77777777" w:rsidR="00224BA8" w:rsidRPr="00224BA8" w:rsidRDefault="00224BA8" w:rsidP="009A6D26">
            <w:pPr>
              <w:pStyle w:val="Listeafsnit"/>
              <w:numPr>
                <w:ilvl w:val="0"/>
                <w:numId w:val="22"/>
              </w:numPr>
              <w:rPr>
                <w:rFonts w:ascii="Verdana" w:hAnsi="Verdana"/>
                <w:sz w:val="20"/>
                <w:szCs w:val="20"/>
              </w:rPr>
            </w:pPr>
            <w:r w:rsidRPr="00224BA8">
              <w:rPr>
                <w:rFonts w:ascii="Verdana" w:hAnsi="Verdana"/>
                <w:sz w:val="20"/>
                <w:szCs w:val="20"/>
              </w:rPr>
              <w:t xml:space="preserve">Eleven kan planlægge og formidle forskellige bevægelseslege i kreative og fantasifulde rammer samt organisere bevægelseslege, der understøtter specifikke udviklings- og læringsområder. (mål 2)   </w:t>
            </w:r>
          </w:p>
          <w:p w14:paraId="7849D9A4" w14:textId="77777777" w:rsidR="00224BA8" w:rsidRPr="00224BA8" w:rsidRDefault="00224BA8" w:rsidP="009A6D26">
            <w:pPr>
              <w:pStyle w:val="Listeafsnit"/>
              <w:numPr>
                <w:ilvl w:val="0"/>
                <w:numId w:val="22"/>
              </w:numPr>
              <w:rPr>
                <w:rFonts w:ascii="Verdana" w:hAnsi="Verdana"/>
                <w:sz w:val="20"/>
                <w:szCs w:val="20"/>
              </w:rPr>
            </w:pPr>
            <w:r w:rsidRPr="00224BA8">
              <w:rPr>
                <w:rFonts w:ascii="Verdana" w:hAnsi="Verdana"/>
                <w:sz w:val="20"/>
                <w:szCs w:val="20"/>
              </w:rPr>
              <w:t xml:space="preserve">Eleven skal kunne planlægge, gennemføre og målrette inkluderende idræts- og bevægelsesaktiviteter, hvor målgruppen oplever glæde ved bevægelse og møder varierede deltagelsesmuligheder. (mål 3) </w:t>
            </w:r>
          </w:p>
          <w:p w14:paraId="442F5F57" w14:textId="77777777" w:rsidR="00224BA8" w:rsidRPr="00224BA8" w:rsidRDefault="00224BA8" w:rsidP="009A6D26">
            <w:pPr>
              <w:pStyle w:val="Listeafsnit"/>
              <w:numPr>
                <w:ilvl w:val="0"/>
                <w:numId w:val="22"/>
              </w:numPr>
              <w:rPr>
                <w:rFonts w:ascii="Verdana" w:hAnsi="Verdana"/>
                <w:sz w:val="20"/>
                <w:szCs w:val="20"/>
              </w:rPr>
            </w:pPr>
            <w:r w:rsidRPr="00224BA8">
              <w:rPr>
                <w:rFonts w:ascii="Verdana" w:hAnsi="Verdana"/>
                <w:sz w:val="20"/>
                <w:szCs w:val="20"/>
              </w:rPr>
              <w:t xml:space="preserve">Eleven kan anvende viden om det lokale foreningsliv samt lokale politikker og indsatsområder i planlægningen af fysiske aktiviteter for den pædagogiske målgruppe. (mål 4) </w:t>
            </w:r>
          </w:p>
          <w:p w14:paraId="686962B2" w14:textId="77777777" w:rsidR="00224BA8" w:rsidRPr="00224BA8" w:rsidRDefault="00224BA8" w:rsidP="009A6D26">
            <w:pPr>
              <w:pStyle w:val="Listeafsnit"/>
              <w:numPr>
                <w:ilvl w:val="0"/>
                <w:numId w:val="22"/>
              </w:numPr>
              <w:rPr>
                <w:rFonts w:ascii="Verdana" w:hAnsi="Verdana"/>
                <w:sz w:val="20"/>
                <w:szCs w:val="20"/>
              </w:rPr>
            </w:pPr>
            <w:r w:rsidRPr="00224BA8">
              <w:rPr>
                <w:rFonts w:ascii="Verdana" w:hAnsi="Verdana"/>
                <w:sz w:val="20"/>
                <w:szCs w:val="20"/>
              </w:rPr>
              <w:t xml:space="preserve">Eleven kan anvende viden om den pædagogiske målgruppes motoriske udvikling og sansning, til at tilrettelægge og udføre sansemotoriske aktiviteter. (mål 5) </w:t>
            </w:r>
          </w:p>
          <w:p w14:paraId="2DFC3B8E" w14:textId="77777777" w:rsidR="00224BA8" w:rsidRPr="00224BA8" w:rsidRDefault="00224BA8" w:rsidP="009A6D26">
            <w:pPr>
              <w:pStyle w:val="Listeafsnit"/>
              <w:numPr>
                <w:ilvl w:val="0"/>
                <w:numId w:val="22"/>
              </w:numPr>
              <w:rPr>
                <w:rFonts w:ascii="Verdana" w:hAnsi="Verdana"/>
                <w:sz w:val="20"/>
                <w:szCs w:val="20"/>
              </w:rPr>
            </w:pPr>
            <w:r w:rsidRPr="00224BA8">
              <w:rPr>
                <w:rFonts w:ascii="Verdana" w:hAnsi="Verdana"/>
                <w:sz w:val="20"/>
                <w:szCs w:val="20"/>
              </w:rPr>
              <w:t xml:space="preserve">Eleven kan anvende viden om mennesker med nedsat fysisk og psykisk funktionsevne til selvstændigt at planlægge bevægelsesaktiviteter, så målgruppen udvikler egne handlekompetencer gennem fysisk aktivitet. (mål 6)  </w:t>
            </w:r>
          </w:p>
          <w:p w14:paraId="408577D9" w14:textId="77777777" w:rsidR="00224BA8" w:rsidRPr="00224BA8" w:rsidRDefault="00224BA8" w:rsidP="009A6D26">
            <w:pPr>
              <w:pStyle w:val="Listeafsnit"/>
              <w:numPr>
                <w:ilvl w:val="0"/>
                <w:numId w:val="22"/>
              </w:numPr>
              <w:rPr>
                <w:rFonts w:ascii="Verdana" w:hAnsi="Verdana"/>
                <w:sz w:val="20"/>
                <w:szCs w:val="20"/>
              </w:rPr>
            </w:pPr>
            <w:r w:rsidRPr="00224BA8">
              <w:rPr>
                <w:rFonts w:ascii="Verdana" w:hAnsi="Verdana"/>
                <w:sz w:val="20"/>
                <w:szCs w:val="20"/>
              </w:rPr>
              <w:t xml:space="preserve">Eleven skal gennem udvikling af egen kropsbevidsthed kunne tilrettelægge aktiviteter, der understøtter og udvikler en positiv kropsbevidsthed hos den pædagogiske målgruppe. (mål 7) </w:t>
            </w:r>
          </w:p>
          <w:p w14:paraId="160F1AEC" w14:textId="5C38A8F9" w:rsidR="00224BA8" w:rsidRPr="00224BA8" w:rsidRDefault="00224BA8" w:rsidP="009A6D26">
            <w:pPr>
              <w:pStyle w:val="Listeafsnit"/>
              <w:numPr>
                <w:ilvl w:val="0"/>
                <w:numId w:val="22"/>
              </w:numPr>
              <w:rPr>
                <w:rFonts w:ascii="Verdana" w:hAnsi="Verdana"/>
                <w:sz w:val="20"/>
                <w:szCs w:val="20"/>
              </w:rPr>
            </w:pPr>
            <w:r w:rsidRPr="00224BA8">
              <w:rPr>
                <w:rFonts w:ascii="Verdana" w:hAnsi="Verdana"/>
                <w:sz w:val="20"/>
                <w:szCs w:val="20"/>
              </w:rPr>
              <w:t xml:space="preserve">Eleven kan i planlægningen af pædagogiske aktiviteter reflektere over den samfundsmæssige påvirkning af børn, unge og voksnes bevægelsesvaner og kropsforståelse. (mål 8) </w:t>
            </w:r>
          </w:p>
        </w:tc>
      </w:tr>
    </w:tbl>
    <w:p w14:paraId="2C55BB9B" w14:textId="77777777" w:rsidR="00224BA8" w:rsidRDefault="00224BA8">
      <w:pPr>
        <w:rPr>
          <w:rFonts w:ascii="Verdana" w:hAnsi="Verdana"/>
          <w:sz w:val="20"/>
          <w:szCs w:val="20"/>
        </w:rPr>
      </w:pPr>
    </w:p>
    <w:tbl>
      <w:tblPr>
        <w:tblStyle w:val="Tabel-Gitter"/>
        <w:tblW w:w="0" w:type="auto"/>
        <w:tblLook w:val="04A0" w:firstRow="1" w:lastRow="0" w:firstColumn="1" w:lastColumn="0" w:noHBand="0" w:noVBand="1"/>
      </w:tblPr>
      <w:tblGrid>
        <w:gridCol w:w="9322"/>
      </w:tblGrid>
      <w:tr w:rsidR="00224BA8" w:rsidRPr="008C6D25" w14:paraId="2DC8E85F" w14:textId="77777777" w:rsidTr="00224BA8">
        <w:tc>
          <w:tcPr>
            <w:tcW w:w="9322" w:type="dxa"/>
            <w:shd w:val="clear" w:color="auto" w:fill="D9D9D9" w:themeFill="background1" w:themeFillShade="D9"/>
          </w:tcPr>
          <w:p w14:paraId="61E1C82A" w14:textId="39D8F874" w:rsidR="00224BA8" w:rsidRPr="008C6D25" w:rsidRDefault="00224BA8" w:rsidP="00224BA8">
            <w:pPr>
              <w:pStyle w:val="Overskrift2"/>
              <w:outlineLvl w:val="1"/>
            </w:pPr>
            <w:bookmarkStart w:id="17" w:name="_Toc513454784"/>
            <w:r>
              <w:t>Bevægelse og idræt, ekspert</w:t>
            </w:r>
            <w:bookmarkEnd w:id="17"/>
          </w:p>
        </w:tc>
      </w:tr>
      <w:tr w:rsidR="00224BA8" w:rsidRPr="00224BA8" w14:paraId="56AE9AB4" w14:textId="77777777" w:rsidTr="00224BA8">
        <w:tc>
          <w:tcPr>
            <w:tcW w:w="9322" w:type="dxa"/>
          </w:tcPr>
          <w:p w14:paraId="05131D6D" w14:textId="1A23E68C" w:rsidR="00224BA8" w:rsidRPr="00224BA8" w:rsidRDefault="00224BA8" w:rsidP="009A6D26">
            <w:pPr>
              <w:pStyle w:val="Listeafsnit"/>
              <w:numPr>
                <w:ilvl w:val="0"/>
                <w:numId w:val="23"/>
              </w:numPr>
              <w:rPr>
                <w:rFonts w:ascii="Verdana" w:hAnsi="Verdana"/>
                <w:sz w:val="20"/>
                <w:szCs w:val="20"/>
              </w:rPr>
            </w:pPr>
            <w:r w:rsidRPr="00224BA8">
              <w:rPr>
                <w:rFonts w:ascii="Verdana" w:hAnsi="Verdana"/>
                <w:sz w:val="20"/>
                <w:szCs w:val="20"/>
              </w:rPr>
              <w:t>Eleven kan anvende viden om leg, bevægelse og idræt til at begrunde hvordan der arbejdes målrettet med at understøtte målgruppens fysiske, psykiske og sociale udvikling. (mål 1)</w:t>
            </w:r>
          </w:p>
          <w:p w14:paraId="495C858F" w14:textId="77777777" w:rsidR="00224BA8" w:rsidRPr="00224BA8" w:rsidRDefault="00224BA8" w:rsidP="009A6D26">
            <w:pPr>
              <w:pStyle w:val="Listeafsnit"/>
              <w:numPr>
                <w:ilvl w:val="0"/>
                <w:numId w:val="23"/>
              </w:numPr>
              <w:rPr>
                <w:rFonts w:ascii="Verdana" w:hAnsi="Verdana"/>
                <w:sz w:val="20"/>
                <w:szCs w:val="20"/>
              </w:rPr>
            </w:pPr>
            <w:r w:rsidRPr="00224BA8">
              <w:rPr>
                <w:rFonts w:ascii="Verdana" w:hAnsi="Verdana"/>
                <w:sz w:val="20"/>
                <w:szCs w:val="20"/>
              </w:rPr>
              <w:t xml:space="preserve">Eleven kan målrettet planlægge og formidle forskellige bevægelseslege i kreative og fantasifulde rammer, samt organisere bevægelseslege der understøtter specifikke udviklings og læringsområder. (mål 2) </w:t>
            </w:r>
          </w:p>
          <w:p w14:paraId="7D7CAA2B" w14:textId="77777777" w:rsidR="00224BA8" w:rsidRPr="00224BA8" w:rsidRDefault="00224BA8" w:rsidP="009A6D26">
            <w:pPr>
              <w:pStyle w:val="Listeafsnit"/>
              <w:numPr>
                <w:ilvl w:val="0"/>
                <w:numId w:val="23"/>
              </w:numPr>
              <w:rPr>
                <w:rFonts w:ascii="Verdana" w:hAnsi="Verdana"/>
                <w:sz w:val="20"/>
                <w:szCs w:val="20"/>
              </w:rPr>
            </w:pPr>
            <w:r w:rsidRPr="00224BA8">
              <w:rPr>
                <w:rFonts w:ascii="Verdana" w:hAnsi="Verdana"/>
                <w:sz w:val="20"/>
                <w:szCs w:val="20"/>
              </w:rPr>
              <w:t xml:space="preserve">Eleven skal kunne vurdere og begrunde, hvordan målrettede inkluderende idræts- og bevægelsesaktiviteter kan forbedre den pædagogiske målgruppes deltagelsesmuligheder og oplevelse af glæde ved bevægelse. (mål 3) </w:t>
            </w:r>
          </w:p>
          <w:p w14:paraId="3299310D" w14:textId="77777777" w:rsidR="00224BA8" w:rsidRPr="00224BA8" w:rsidRDefault="00224BA8" w:rsidP="009A6D26">
            <w:pPr>
              <w:pStyle w:val="Listeafsnit"/>
              <w:numPr>
                <w:ilvl w:val="0"/>
                <w:numId w:val="23"/>
              </w:numPr>
              <w:rPr>
                <w:rFonts w:ascii="Verdana" w:hAnsi="Verdana"/>
                <w:sz w:val="20"/>
                <w:szCs w:val="20"/>
              </w:rPr>
            </w:pPr>
            <w:r w:rsidRPr="00224BA8">
              <w:rPr>
                <w:rFonts w:ascii="Verdana" w:hAnsi="Verdana"/>
                <w:sz w:val="20"/>
                <w:szCs w:val="20"/>
              </w:rPr>
              <w:t xml:space="preserve">Eleven kan anvende viden om det lokale foreningsliv samt lokale politikker og indsatsområder til målrettet planlægning af fysiske aktiviteter for den pædagogiske målgruppe. (mål 4) </w:t>
            </w:r>
          </w:p>
          <w:p w14:paraId="39FB9C43" w14:textId="77777777" w:rsidR="00224BA8" w:rsidRPr="00224BA8" w:rsidRDefault="00224BA8" w:rsidP="009A6D26">
            <w:pPr>
              <w:pStyle w:val="Listeafsnit"/>
              <w:numPr>
                <w:ilvl w:val="0"/>
                <w:numId w:val="23"/>
              </w:numPr>
              <w:rPr>
                <w:rFonts w:ascii="Verdana" w:hAnsi="Verdana"/>
                <w:sz w:val="20"/>
                <w:szCs w:val="20"/>
              </w:rPr>
            </w:pPr>
            <w:r w:rsidRPr="00224BA8">
              <w:rPr>
                <w:rFonts w:ascii="Verdana" w:hAnsi="Verdana"/>
                <w:sz w:val="20"/>
                <w:szCs w:val="20"/>
              </w:rPr>
              <w:t xml:space="preserve">Eleven kan anvende viden om den pædagogiske målgruppes motoriske udvikling og sansning til at begrunde og målrette tilrettelæggelse og udførelse af sansemotoriske aktiviteter. (mål 5) </w:t>
            </w:r>
          </w:p>
          <w:p w14:paraId="04A67655" w14:textId="77777777" w:rsidR="00224BA8" w:rsidRPr="00224BA8" w:rsidRDefault="00224BA8" w:rsidP="009A6D26">
            <w:pPr>
              <w:pStyle w:val="Listeafsnit"/>
              <w:numPr>
                <w:ilvl w:val="0"/>
                <w:numId w:val="23"/>
              </w:numPr>
              <w:rPr>
                <w:rFonts w:ascii="Verdana" w:hAnsi="Verdana"/>
                <w:sz w:val="20"/>
                <w:szCs w:val="20"/>
              </w:rPr>
            </w:pPr>
            <w:r w:rsidRPr="00224BA8">
              <w:rPr>
                <w:rFonts w:ascii="Verdana" w:hAnsi="Verdana"/>
                <w:sz w:val="20"/>
                <w:szCs w:val="20"/>
              </w:rPr>
              <w:t xml:space="preserve">Eleven kan anvende viden om mennesker med nedsat fysisk og psykisk funktionsevne til selvstændigt at deltage i planlægningen af innovative bevægelsesaktiviteter, der arbejder målrettet med udvikling af målgruppens egne handlekompetencer gennem fysisk aktivitet. (mål 6) </w:t>
            </w:r>
          </w:p>
          <w:p w14:paraId="01165301" w14:textId="77777777" w:rsidR="00224BA8" w:rsidRPr="00224BA8" w:rsidRDefault="00224BA8" w:rsidP="009A6D26">
            <w:pPr>
              <w:pStyle w:val="Listeafsnit"/>
              <w:numPr>
                <w:ilvl w:val="0"/>
                <w:numId w:val="23"/>
              </w:numPr>
              <w:rPr>
                <w:rFonts w:ascii="Verdana" w:hAnsi="Verdana"/>
                <w:sz w:val="20"/>
                <w:szCs w:val="20"/>
              </w:rPr>
            </w:pPr>
            <w:r w:rsidRPr="00224BA8">
              <w:rPr>
                <w:rFonts w:ascii="Verdana" w:hAnsi="Verdana"/>
                <w:sz w:val="20"/>
                <w:szCs w:val="20"/>
              </w:rPr>
              <w:t xml:space="preserve">Eleven skal gennem udvikling af egen kropsbevidsthed målrettet tilrettelægge aktiviteter, der understøtter og udvikler en positiv kropsbevidsthed hos den pædagogiske målgruppe. (mål 7)  </w:t>
            </w:r>
          </w:p>
          <w:p w14:paraId="0F875AAF" w14:textId="6799D779" w:rsidR="00224BA8" w:rsidRPr="00224BA8" w:rsidRDefault="00224BA8" w:rsidP="009A6D26">
            <w:pPr>
              <w:pStyle w:val="Listeafsnit"/>
              <w:numPr>
                <w:ilvl w:val="0"/>
                <w:numId w:val="23"/>
              </w:numPr>
              <w:rPr>
                <w:rFonts w:ascii="Verdana" w:hAnsi="Verdana"/>
                <w:sz w:val="20"/>
                <w:szCs w:val="20"/>
              </w:rPr>
            </w:pPr>
            <w:r w:rsidRPr="00224BA8">
              <w:rPr>
                <w:rFonts w:ascii="Verdana" w:hAnsi="Verdana"/>
                <w:sz w:val="20"/>
                <w:szCs w:val="20"/>
              </w:rPr>
              <w:t>Eleven kan identificere samfundsmæssige påvirkninger af børn, unge og voksnes bevægelsesvaner og kropsforståelse og på denne baggrund begrunde målrettede pædagogiske aktiviteter. (mål 8)</w:t>
            </w:r>
          </w:p>
        </w:tc>
      </w:tr>
    </w:tbl>
    <w:p w14:paraId="1539B77E" w14:textId="77777777" w:rsidR="00224BA8" w:rsidRDefault="00224BA8">
      <w:pPr>
        <w:rPr>
          <w:rFonts w:ascii="Verdana" w:hAnsi="Verdana"/>
          <w:sz w:val="20"/>
          <w:szCs w:val="20"/>
        </w:rPr>
      </w:pPr>
    </w:p>
    <w:tbl>
      <w:tblPr>
        <w:tblStyle w:val="Tabel-Gitter"/>
        <w:tblW w:w="0" w:type="auto"/>
        <w:tblLook w:val="04A0" w:firstRow="1" w:lastRow="0" w:firstColumn="1" w:lastColumn="0" w:noHBand="0" w:noVBand="1"/>
      </w:tblPr>
      <w:tblGrid>
        <w:gridCol w:w="9322"/>
      </w:tblGrid>
      <w:tr w:rsidR="00224BA8" w:rsidRPr="008C6D25" w14:paraId="14BBB1D9" w14:textId="77777777" w:rsidTr="00224BA8">
        <w:tc>
          <w:tcPr>
            <w:tcW w:w="9322" w:type="dxa"/>
            <w:shd w:val="clear" w:color="auto" w:fill="D9D9D9" w:themeFill="background1" w:themeFillShade="D9"/>
          </w:tcPr>
          <w:p w14:paraId="53C0564D" w14:textId="534E6EA3" w:rsidR="00224BA8" w:rsidRPr="008C6D25" w:rsidRDefault="00224BA8" w:rsidP="00224BA8">
            <w:pPr>
              <w:pStyle w:val="Overskrift2"/>
              <w:outlineLvl w:val="1"/>
            </w:pPr>
            <w:bookmarkStart w:id="18" w:name="_Toc513454785"/>
            <w:r>
              <w:t>Natur og udeliv, avanceret</w:t>
            </w:r>
            <w:bookmarkEnd w:id="18"/>
          </w:p>
        </w:tc>
      </w:tr>
      <w:tr w:rsidR="00224BA8" w:rsidRPr="00224BA8" w14:paraId="1CA9ADCA" w14:textId="77777777" w:rsidTr="00224BA8">
        <w:tc>
          <w:tcPr>
            <w:tcW w:w="9322" w:type="dxa"/>
          </w:tcPr>
          <w:p w14:paraId="24CB14E1" w14:textId="7BA93875" w:rsidR="00224BA8" w:rsidRPr="00224BA8" w:rsidRDefault="00224BA8" w:rsidP="009A6D26">
            <w:pPr>
              <w:pStyle w:val="Listeafsnit"/>
              <w:numPr>
                <w:ilvl w:val="0"/>
                <w:numId w:val="24"/>
              </w:numPr>
              <w:rPr>
                <w:rFonts w:ascii="Verdana" w:hAnsi="Verdana"/>
                <w:sz w:val="20"/>
                <w:szCs w:val="20"/>
              </w:rPr>
            </w:pPr>
            <w:r w:rsidRPr="00224BA8">
              <w:rPr>
                <w:rFonts w:ascii="Verdana" w:hAnsi="Verdana"/>
                <w:sz w:val="20"/>
                <w:szCs w:val="20"/>
              </w:rPr>
              <w:t xml:space="preserve">Eleven kan medvirke i udviklingen af pædagogiske forløb, der anvender naturen som sanserum, læringsrum og oplevelsesrum. (mål 1)   </w:t>
            </w:r>
          </w:p>
          <w:p w14:paraId="1DECC625" w14:textId="77777777" w:rsidR="00224BA8" w:rsidRPr="00224BA8" w:rsidRDefault="00224BA8" w:rsidP="009A6D26">
            <w:pPr>
              <w:pStyle w:val="Listeafsnit"/>
              <w:numPr>
                <w:ilvl w:val="0"/>
                <w:numId w:val="24"/>
              </w:numPr>
              <w:rPr>
                <w:rFonts w:ascii="Verdana" w:hAnsi="Verdana"/>
                <w:sz w:val="20"/>
                <w:szCs w:val="20"/>
              </w:rPr>
            </w:pPr>
            <w:r w:rsidRPr="00224BA8">
              <w:rPr>
                <w:rFonts w:ascii="Verdana" w:hAnsi="Verdana"/>
                <w:sz w:val="20"/>
                <w:szCs w:val="20"/>
              </w:rPr>
              <w:t xml:space="preserve">Eleven kan anvende viden om naturen og udelivets muligheder, til at understøtte den pædagogiske målgruppes socialisering, identitet og sansemotoriske udvikling. (mål 2)  </w:t>
            </w:r>
          </w:p>
          <w:p w14:paraId="1F7A3B15" w14:textId="77777777" w:rsidR="00224BA8" w:rsidRPr="00224BA8" w:rsidRDefault="00224BA8" w:rsidP="009A6D26">
            <w:pPr>
              <w:pStyle w:val="Listeafsnit"/>
              <w:numPr>
                <w:ilvl w:val="0"/>
                <w:numId w:val="24"/>
              </w:numPr>
              <w:rPr>
                <w:rFonts w:ascii="Verdana" w:hAnsi="Verdana"/>
                <w:sz w:val="20"/>
                <w:szCs w:val="20"/>
              </w:rPr>
            </w:pPr>
            <w:r w:rsidRPr="00224BA8">
              <w:rPr>
                <w:rFonts w:ascii="Verdana" w:hAnsi="Verdana"/>
                <w:sz w:val="20"/>
                <w:szCs w:val="20"/>
              </w:rPr>
              <w:t xml:space="preserve">Eleven kan understøtte den pædagogiske målgruppes fantasi og kreativitet gennem innovativt arbejde med natur- og genbrugsmaterialer på værksted og i naturen. (mål 3) </w:t>
            </w:r>
          </w:p>
          <w:p w14:paraId="2F394C9A" w14:textId="77777777" w:rsidR="00224BA8" w:rsidRPr="00224BA8" w:rsidRDefault="00224BA8" w:rsidP="009A6D26">
            <w:pPr>
              <w:pStyle w:val="Listeafsnit"/>
              <w:numPr>
                <w:ilvl w:val="0"/>
                <w:numId w:val="24"/>
              </w:numPr>
              <w:rPr>
                <w:rFonts w:ascii="Verdana" w:hAnsi="Verdana"/>
                <w:sz w:val="20"/>
                <w:szCs w:val="20"/>
              </w:rPr>
            </w:pPr>
            <w:r w:rsidRPr="00224BA8">
              <w:rPr>
                <w:rFonts w:ascii="Verdana" w:hAnsi="Verdana"/>
                <w:sz w:val="20"/>
                <w:szCs w:val="20"/>
              </w:rPr>
              <w:t xml:space="preserve">Eleven kan anvende viden om naturens ressourcer og menneskelig påvirkning, til at inddrage bæredygtighed i de pædagogiske aktiviteter. (mål 4) </w:t>
            </w:r>
          </w:p>
          <w:p w14:paraId="443C7DB9" w14:textId="77777777" w:rsidR="00224BA8" w:rsidRPr="00224BA8" w:rsidRDefault="00224BA8" w:rsidP="009A6D26">
            <w:pPr>
              <w:pStyle w:val="Listeafsnit"/>
              <w:numPr>
                <w:ilvl w:val="0"/>
                <w:numId w:val="24"/>
              </w:numPr>
              <w:rPr>
                <w:rFonts w:ascii="Verdana" w:hAnsi="Verdana"/>
                <w:sz w:val="20"/>
                <w:szCs w:val="20"/>
              </w:rPr>
            </w:pPr>
            <w:r w:rsidRPr="00224BA8">
              <w:rPr>
                <w:rFonts w:ascii="Verdana" w:hAnsi="Verdana"/>
                <w:sz w:val="20"/>
                <w:szCs w:val="20"/>
              </w:rPr>
              <w:t xml:space="preserve">Eleven kan anvende viden om naturfænomener, til at formidle naturoplevelser til den pædagogiske målgruppe. (mål 5) </w:t>
            </w:r>
          </w:p>
          <w:p w14:paraId="5FAFEA83" w14:textId="77777777" w:rsidR="00224BA8" w:rsidRPr="00224BA8" w:rsidRDefault="00224BA8" w:rsidP="009A6D26">
            <w:pPr>
              <w:pStyle w:val="Listeafsnit"/>
              <w:numPr>
                <w:ilvl w:val="0"/>
                <w:numId w:val="24"/>
              </w:numPr>
              <w:rPr>
                <w:rFonts w:ascii="Verdana" w:hAnsi="Verdana"/>
                <w:sz w:val="20"/>
                <w:szCs w:val="20"/>
              </w:rPr>
            </w:pPr>
            <w:r w:rsidRPr="00224BA8">
              <w:rPr>
                <w:rFonts w:ascii="Verdana" w:hAnsi="Verdana"/>
                <w:sz w:val="20"/>
                <w:szCs w:val="20"/>
              </w:rPr>
              <w:t xml:space="preserve">Eleven kan anvende naturens muligheder som ramme for det pædagogiske måltid. (mål 6)   </w:t>
            </w:r>
          </w:p>
          <w:p w14:paraId="7AC4884A" w14:textId="77777777" w:rsidR="00224BA8" w:rsidRPr="00224BA8" w:rsidRDefault="00224BA8" w:rsidP="009A6D26">
            <w:pPr>
              <w:pStyle w:val="Listeafsnit"/>
              <w:numPr>
                <w:ilvl w:val="0"/>
                <w:numId w:val="24"/>
              </w:numPr>
              <w:rPr>
                <w:rFonts w:ascii="Verdana" w:hAnsi="Verdana"/>
                <w:sz w:val="20"/>
                <w:szCs w:val="20"/>
              </w:rPr>
            </w:pPr>
            <w:r w:rsidRPr="00224BA8">
              <w:rPr>
                <w:rFonts w:ascii="Verdana" w:hAnsi="Verdana"/>
                <w:sz w:val="20"/>
                <w:szCs w:val="20"/>
              </w:rPr>
              <w:t xml:space="preserve">Eleven kan anvende viden om friluftspolitik og lokale naturvejledningstilbud, til at igangsætte friluftsaktiviteter målrettet den pædagogiske målgruppe. (mål 7)  </w:t>
            </w:r>
          </w:p>
          <w:p w14:paraId="7FA29E8E" w14:textId="2FA50E2F" w:rsidR="00224BA8" w:rsidRPr="00224BA8" w:rsidRDefault="00224BA8" w:rsidP="009A6D26">
            <w:pPr>
              <w:pStyle w:val="Listeafsnit"/>
              <w:numPr>
                <w:ilvl w:val="0"/>
                <w:numId w:val="24"/>
              </w:numPr>
              <w:rPr>
                <w:rFonts w:ascii="Verdana" w:hAnsi="Verdana"/>
                <w:sz w:val="20"/>
                <w:szCs w:val="20"/>
              </w:rPr>
            </w:pPr>
            <w:r w:rsidRPr="00224BA8">
              <w:rPr>
                <w:rFonts w:ascii="Verdana" w:hAnsi="Verdana"/>
                <w:sz w:val="20"/>
                <w:szCs w:val="20"/>
              </w:rPr>
              <w:t>Eleven kan anvende viden om sikkerheds og lovmæssige retningslinjer i planlægningen og gennemførelsen af friluftsliv, lege- og bevægelsesaktiviteter i naturen. (mål 8)</w:t>
            </w:r>
          </w:p>
        </w:tc>
      </w:tr>
    </w:tbl>
    <w:p w14:paraId="624108AE" w14:textId="77777777" w:rsidR="00224BA8" w:rsidRDefault="00224BA8">
      <w:pPr>
        <w:rPr>
          <w:rFonts w:ascii="Verdana" w:hAnsi="Verdana"/>
          <w:sz w:val="20"/>
          <w:szCs w:val="20"/>
        </w:rPr>
      </w:pPr>
    </w:p>
    <w:tbl>
      <w:tblPr>
        <w:tblStyle w:val="Tabel-Gitter"/>
        <w:tblW w:w="0" w:type="auto"/>
        <w:tblLook w:val="04A0" w:firstRow="1" w:lastRow="0" w:firstColumn="1" w:lastColumn="0" w:noHBand="0" w:noVBand="1"/>
      </w:tblPr>
      <w:tblGrid>
        <w:gridCol w:w="9322"/>
      </w:tblGrid>
      <w:tr w:rsidR="00224BA8" w:rsidRPr="008C6D25" w14:paraId="761639DF" w14:textId="77777777" w:rsidTr="00224BA8">
        <w:tc>
          <w:tcPr>
            <w:tcW w:w="9322" w:type="dxa"/>
            <w:shd w:val="clear" w:color="auto" w:fill="D9D9D9" w:themeFill="background1" w:themeFillShade="D9"/>
          </w:tcPr>
          <w:p w14:paraId="52BEA03E" w14:textId="37A2CE2C" w:rsidR="00224BA8" w:rsidRPr="008C6D25" w:rsidRDefault="00224BA8" w:rsidP="00224BA8">
            <w:pPr>
              <w:pStyle w:val="Overskrift2"/>
              <w:outlineLvl w:val="1"/>
            </w:pPr>
            <w:bookmarkStart w:id="19" w:name="_Toc513454786"/>
            <w:r>
              <w:t>Natur og udeliv, ekspert</w:t>
            </w:r>
            <w:bookmarkEnd w:id="19"/>
          </w:p>
        </w:tc>
      </w:tr>
      <w:tr w:rsidR="00224BA8" w:rsidRPr="00224BA8" w14:paraId="01A9FA5B" w14:textId="77777777" w:rsidTr="00224BA8">
        <w:tc>
          <w:tcPr>
            <w:tcW w:w="9322" w:type="dxa"/>
          </w:tcPr>
          <w:p w14:paraId="1D1F8328" w14:textId="77777777" w:rsidR="00224BA8" w:rsidRPr="00224BA8" w:rsidRDefault="00224BA8" w:rsidP="009A6D26">
            <w:pPr>
              <w:pStyle w:val="Listeafsnit"/>
              <w:numPr>
                <w:ilvl w:val="0"/>
                <w:numId w:val="25"/>
              </w:numPr>
              <w:rPr>
                <w:rFonts w:ascii="Verdana" w:hAnsi="Verdana"/>
                <w:sz w:val="20"/>
                <w:szCs w:val="20"/>
              </w:rPr>
            </w:pPr>
            <w:r w:rsidRPr="00224BA8">
              <w:rPr>
                <w:rFonts w:ascii="Verdana" w:hAnsi="Verdana"/>
                <w:sz w:val="20"/>
                <w:szCs w:val="20"/>
              </w:rPr>
              <w:t xml:space="preserve">Eleven kan målrettet planlægge, udvikle og begrunde innovative pædagogiske forløb, der anvender naturen som sanserum, læringsrum og oplevelsesrum. (mål 1)  </w:t>
            </w:r>
          </w:p>
          <w:p w14:paraId="5CF7591D" w14:textId="77777777" w:rsidR="00224BA8" w:rsidRPr="00224BA8" w:rsidRDefault="00224BA8" w:rsidP="009A6D26">
            <w:pPr>
              <w:pStyle w:val="Listeafsnit"/>
              <w:numPr>
                <w:ilvl w:val="0"/>
                <w:numId w:val="25"/>
              </w:numPr>
              <w:rPr>
                <w:rFonts w:ascii="Verdana" w:hAnsi="Verdana"/>
                <w:sz w:val="20"/>
                <w:szCs w:val="20"/>
              </w:rPr>
            </w:pPr>
            <w:r w:rsidRPr="00224BA8">
              <w:rPr>
                <w:rFonts w:ascii="Verdana" w:hAnsi="Verdana"/>
                <w:sz w:val="20"/>
                <w:szCs w:val="20"/>
              </w:rPr>
              <w:t xml:space="preserve">Eleven kan vurdere og begrunde naturen og udelivets muligheder som redskab til målrettet at understøtte den pædagogiske målgruppes socialisering, identitet og sansemotoriske udvikling. (mål 2) </w:t>
            </w:r>
          </w:p>
          <w:p w14:paraId="1822A799" w14:textId="77777777" w:rsidR="00224BA8" w:rsidRPr="00224BA8" w:rsidRDefault="00224BA8" w:rsidP="009A6D26">
            <w:pPr>
              <w:pStyle w:val="Listeafsnit"/>
              <w:numPr>
                <w:ilvl w:val="0"/>
                <w:numId w:val="25"/>
              </w:numPr>
              <w:rPr>
                <w:rFonts w:ascii="Verdana" w:hAnsi="Verdana"/>
                <w:sz w:val="20"/>
                <w:szCs w:val="20"/>
              </w:rPr>
            </w:pPr>
            <w:r w:rsidRPr="00224BA8">
              <w:rPr>
                <w:rFonts w:ascii="Verdana" w:hAnsi="Verdana"/>
                <w:sz w:val="20"/>
                <w:szCs w:val="20"/>
              </w:rPr>
              <w:t xml:space="preserve">Eleven kan deltage i planlægning, gennemførelse og evaluering af innovative processer, der understøtte den pædagogiske målgruppes fantasi og kreativitet gennem arbejde med natur- og genbrugsmaterialer på værksted og i naturen. (mål 3) </w:t>
            </w:r>
          </w:p>
          <w:p w14:paraId="048447F1" w14:textId="77777777" w:rsidR="00224BA8" w:rsidRPr="00224BA8" w:rsidRDefault="00224BA8" w:rsidP="009A6D26">
            <w:pPr>
              <w:pStyle w:val="Listeafsnit"/>
              <w:numPr>
                <w:ilvl w:val="0"/>
                <w:numId w:val="25"/>
              </w:numPr>
              <w:rPr>
                <w:rFonts w:ascii="Verdana" w:hAnsi="Verdana"/>
                <w:sz w:val="20"/>
                <w:szCs w:val="20"/>
              </w:rPr>
            </w:pPr>
            <w:r w:rsidRPr="00224BA8">
              <w:rPr>
                <w:rFonts w:ascii="Verdana" w:hAnsi="Verdana"/>
                <w:sz w:val="20"/>
                <w:szCs w:val="20"/>
              </w:rPr>
              <w:t xml:space="preserve">Eleven kan anvende viden om naturens ressourcer og menneskelig påvirkning, til at deltage i planlægning, gennemførelse og evaluering af innovative processer, der inddrager bæredygtighed i de pædagogiske aktiviteter. (mål 4) </w:t>
            </w:r>
          </w:p>
          <w:p w14:paraId="61C8943B" w14:textId="77777777" w:rsidR="00224BA8" w:rsidRPr="00224BA8" w:rsidRDefault="00224BA8" w:rsidP="009A6D26">
            <w:pPr>
              <w:pStyle w:val="Listeafsnit"/>
              <w:numPr>
                <w:ilvl w:val="0"/>
                <w:numId w:val="25"/>
              </w:numPr>
              <w:rPr>
                <w:rFonts w:ascii="Verdana" w:hAnsi="Verdana"/>
                <w:sz w:val="20"/>
                <w:szCs w:val="20"/>
              </w:rPr>
            </w:pPr>
            <w:r w:rsidRPr="00224BA8">
              <w:rPr>
                <w:rFonts w:ascii="Verdana" w:hAnsi="Verdana"/>
                <w:sz w:val="20"/>
                <w:szCs w:val="20"/>
              </w:rPr>
              <w:t xml:space="preserve">Eleven skal kunne anvende viden om naturfænomener, til at identificere og formidle naturoplevelser til den pædagogiske målgruppe. (mål 5) </w:t>
            </w:r>
          </w:p>
          <w:p w14:paraId="66EB97AA" w14:textId="77777777" w:rsidR="00224BA8" w:rsidRPr="00224BA8" w:rsidRDefault="00224BA8" w:rsidP="009A6D26">
            <w:pPr>
              <w:pStyle w:val="Listeafsnit"/>
              <w:numPr>
                <w:ilvl w:val="0"/>
                <w:numId w:val="25"/>
              </w:numPr>
              <w:rPr>
                <w:rFonts w:ascii="Verdana" w:hAnsi="Verdana"/>
                <w:sz w:val="20"/>
                <w:szCs w:val="20"/>
              </w:rPr>
            </w:pPr>
            <w:r w:rsidRPr="00224BA8">
              <w:rPr>
                <w:rFonts w:ascii="Verdana" w:hAnsi="Verdana"/>
                <w:sz w:val="20"/>
                <w:szCs w:val="20"/>
              </w:rPr>
              <w:t xml:space="preserve">Eleven kan vurdere og begrunde naturens muligheder som målrettet ramme for det pædagogiske måltid. (mål 6) </w:t>
            </w:r>
          </w:p>
          <w:p w14:paraId="772634BD" w14:textId="77777777" w:rsidR="00224BA8" w:rsidRPr="00224BA8" w:rsidRDefault="00224BA8" w:rsidP="009A6D26">
            <w:pPr>
              <w:pStyle w:val="Listeafsnit"/>
              <w:numPr>
                <w:ilvl w:val="0"/>
                <w:numId w:val="25"/>
              </w:numPr>
              <w:rPr>
                <w:rFonts w:ascii="Verdana" w:hAnsi="Verdana"/>
                <w:sz w:val="20"/>
                <w:szCs w:val="20"/>
              </w:rPr>
            </w:pPr>
            <w:r w:rsidRPr="00224BA8">
              <w:rPr>
                <w:rFonts w:ascii="Verdana" w:hAnsi="Verdana"/>
                <w:sz w:val="20"/>
                <w:szCs w:val="20"/>
              </w:rPr>
              <w:t xml:space="preserve">Eleven kan vurdere og begrunde inddragelse af friluftspolitik og lokale naturvejledningstilbud, til at igangsætte friluftsaktiviteter målrettet den pædagogiske målgruppe. (mål 7)  </w:t>
            </w:r>
          </w:p>
          <w:p w14:paraId="4DB70790" w14:textId="0D1667DC" w:rsidR="00224BA8" w:rsidRPr="00224BA8" w:rsidRDefault="00224BA8" w:rsidP="009A6D26">
            <w:pPr>
              <w:pStyle w:val="Listeafsnit"/>
              <w:numPr>
                <w:ilvl w:val="0"/>
                <w:numId w:val="25"/>
              </w:numPr>
              <w:rPr>
                <w:rFonts w:ascii="Verdana" w:hAnsi="Verdana"/>
                <w:sz w:val="20"/>
                <w:szCs w:val="20"/>
              </w:rPr>
            </w:pPr>
            <w:r w:rsidRPr="00224BA8">
              <w:rPr>
                <w:rFonts w:ascii="Verdana" w:hAnsi="Verdana"/>
                <w:sz w:val="20"/>
                <w:szCs w:val="20"/>
              </w:rPr>
              <w:t xml:space="preserve">Eleven kan anvende viden om sikkerheds og lovmæssige retningslinjer til at vurdere og begrunde planlægningen og gennemførelsen af friluftsliv, lege- og bevægelsesaktiviteter i naturen. (mål 8) </w:t>
            </w:r>
            <w:r>
              <w:t xml:space="preserve"> </w:t>
            </w:r>
          </w:p>
        </w:tc>
      </w:tr>
    </w:tbl>
    <w:p w14:paraId="48DC9EA3" w14:textId="77777777" w:rsidR="00224BA8" w:rsidRDefault="00224BA8">
      <w:pPr>
        <w:rPr>
          <w:rFonts w:ascii="Verdana" w:hAnsi="Verdana"/>
          <w:sz w:val="20"/>
          <w:szCs w:val="20"/>
        </w:rPr>
      </w:pPr>
    </w:p>
    <w:tbl>
      <w:tblPr>
        <w:tblStyle w:val="Tabel-Gitter"/>
        <w:tblW w:w="0" w:type="auto"/>
        <w:tblLook w:val="04A0" w:firstRow="1" w:lastRow="0" w:firstColumn="1" w:lastColumn="0" w:noHBand="0" w:noVBand="1"/>
      </w:tblPr>
      <w:tblGrid>
        <w:gridCol w:w="9322"/>
      </w:tblGrid>
      <w:tr w:rsidR="00224BA8" w:rsidRPr="008C6D25" w14:paraId="0D0FA039" w14:textId="77777777" w:rsidTr="00224BA8">
        <w:tc>
          <w:tcPr>
            <w:tcW w:w="9322" w:type="dxa"/>
            <w:shd w:val="clear" w:color="auto" w:fill="D9D9D9" w:themeFill="background1" w:themeFillShade="D9"/>
          </w:tcPr>
          <w:p w14:paraId="2CBA95C0" w14:textId="151E775A" w:rsidR="00224BA8" w:rsidRPr="008C6D25" w:rsidRDefault="009A6D26" w:rsidP="00224BA8">
            <w:pPr>
              <w:pStyle w:val="Overskrift2"/>
              <w:outlineLvl w:val="1"/>
            </w:pPr>
            <w:bookmarkStart w:id="20" w:name="_Toc513454787"/>
            <w:r>
              <w:t>Digital kultur</w:t>
            </w:r>
            <w:r w:rsidR="00224BA8">
              <w:t>, avanceret</w:t>
            </w:r>
            <w:bookmarkEnd w:id="20"/>
          </w:p>
        </w:tc>
      </w:tr>
      <w:tr w:rsidR="00224BA8" w:rsidRPr="00224BA8" w14:paraId="45388DAA" w14:textId="77777777" w:rsidTr="00224BA8">
        <w:tc>
          <w:tcPr>
            <w:tcW w:w="9322" w:type="dxa"/>
          </w:tcPr>
          <w:p w14:paraId="729A2524" w14:textId="3FA88AED" w:rsidR="009A6D26" w:rsidRPr="009A6D26" w:rsidRDefault="009A6D26" w:rsidP="009A6D26">
            <w:pPr>
              <w:pStyle w:val="Listeafsnit"/>
              <w:numPr>
                <w:ilvl w:val="0"/>
                <w:numId w:val="26"/>
              </w:numPr>
              <w:rPr>
                <w:rFonts w:ascii="Verdana" w:hAnsi="Verdana"/>
                <w:sz w:val="20"/>
                <w:szCs w:val="20"/>
              </w:rPr>
            </w:pPr>
            <w:r w:rsidRPr="009A6D26">
              <w:rPr>
                <w:rFonts w:ascii="Verdana" w:hAnsi="Verdana"/>
                <w:sz w:val="20"/>
                <w:szCs w:val="20"/>
              </w:rPr>
              <w:t xml:space="preserve">Eleven kan anvende digitale medier, til at planlægge og igangsætte pædagogiske aktiviteter. (mål 1)  </w:t>
            </w:r>
          </w:p>
          <w:p w14:paraId="1E8FBCCF" w14:textId="77777777" w:rsidR="009A6D26" w:rsidRPr="009A6D26" w:rsidRDefault="009A6D26" w:rsidP="009A6D26">
            <w:pPr>
              <w:pStyle w:val="Listeafsnit"/>
              <w:numPr>
                <w:ilvl w:val="0"/>
                <w:numId w:val="26"/>
              </w:numPr>
              <w:rPr>
                <w:rFonts w:ascii="Verdana" w:hAnsi="Verdana"/>
                <w:sz w:val="20"/>
                <w:szCs w:val="20"/>
              </w:rPr>
            </w:pPr>
            <w:r w:rsidRPr="009A6D26">
              <w:rPr>
                <w:rFonts w:ascii="Verdana" w:hAnsi="Verdana"/>
                <w:sz w:val="20"/>
                <w:szCs w:val="20"/>
              </w:rPr>
              <w:t xml:space="preserve">Eleven kan anvende viden om digital mediekultur og digital dannelse, til at arbejde med den pædagogiske målgruppes overvejelser og adfærd i brugen af digitale- og sociale medier. (mål 2)  </w:t>
            </w:r>
          </w:p>
          <w:p w14:paraId="0B4B1CCE" w14:textId="77777777" w:rsidR="009A6D26" w:rsidRPr="009A6D26" w:rsidRDefault="009A6D26" w:rsidP="009A6D26">
            <w:pPr>
              <w:pStyle w:val="Listeafsnit"/>
              <w:numPr>
                <w:ilvl w:val="0"/>
                <w:numId w:val="26"/>
              </w:numPr>
              <w:rPr>
                <w:rFonts w:ascii="Verdana" w:hAnsi="Verdana"/>
                <w:sz w:val="20"/>
                <w:szCs w:val="20"/>
              </w:rPr>
            </w:pPr>
            <w:r w:rsidRPr="009A6D26">
              <w:rPr>
                <w:rFonts w:ascii="Verdana" w:hAnsi="Verdana"/>
                <w:sz w:val="20"/>
                <w:szCs w:val="20"/>
              </w:rPr>
              <w:t xml:space="preserve">Eleven kan anvende viden om sociale mediers betydning i forhold til socialisering, identitets- og relationsdannelse. (mål 3)  </w:t>
            </w:r>
          </w:p>
          <w:p w14:paraId="5B9CC8E0" w14:textId="77777777" w:rsidR="009A6D26" w:rsidRPr="009A6D26" w:rsidRDefault="009A6D26" w:rsidP="009A6D26">
            <w:pPr>
              <w:pStyle w:val="Listeafsnit"/>
              <w:numPr>
                <w:ilvl w:val="0"/>
                <w:numId w:val="26"/>
              </w:numPr>
              <w:rPr>
                <w:rFonts w:ascii="Verdana" w:hAnsi="Verdana"/>
                <w:sz w:val="20"/>
                <w:szCs w:val="20"/>
              </w:rPr>
            </w:pPr>
            <w:r w:rsidRPr="009A6D26">
              <w:rPr>
                <w:rFonts w:ascii="Verdana" w:hAnsi="Verdana"/>
                <w:sz w:val="20"/>
                <w:szCs w:val="20"/>
              </w:rPr>
              <w:t xml:space="preserve">Eleven kan anvende forskellige digitale medier til pædagogiske aktiviteter med fokus på kreative og æstetiske udtryksformer. (mål 4)  </w:t>
            </w:r>
          </w:p>
          <w:p w14:paraId="28D32280" w14:textId="77777777" w:rsidR="009A6D26" w:rsidRPr="009A6D26" w:rsidRDefault="009A6D26" w:rsidP="009A6D26">
            <w:pPr>
              <w:pStyle w:val="Listeafsnit"/>
              <w:numPr>
                <w:ilvl w:val="0"/>
                <w:numId w:val="26"/>
              </w:numPr>
              <w:rPr>
                <w:rFonts w:ascii="Verdana" w:hAnsi="Verdana"/>
                <w:sz w:val="20"/>
                <w:szCs w:val="20"/>
              </w:rPr>
            </w:pPr>
            <w:r w:rsidRPr="009A6D26">
              <w:rPr>
                <w:rFonts w:ascii="Verdana" w:hAnsi="Verdana"/>
                <w:sz w:val="20"/>
                <w:szCs w:val="20"/>
              </w:rPr>
              <w:t xml:space="preserve">Eleven kan anvende viden om den pædagogiske målgruppes legekultur, til at inddrage relevante digitale redskaber i den pædagogiske praksis. (mål 5) </w:t>
            </w:r>
          </w:p>
          <w:p w14:paraId="46DF5C45" w14:textId="77777777" w:rsidR="009A6D26" w:rsidRPr="009A6D26" w:rsidRDefault="009A6D26" w:rsidP="009A6D26">
            <w:pPr>
              <w:pStyle w:val="Listeafsnit"/>
              <w:numPr>
                <w:ilvl w:val="0"/>
                <w:numId w:val="26"/>
              </w:numPr>
              <w:rPr>
                <w:rFonts w:ascii="Verdana" w:hAnsi="Verdana"/>
                <w:sz w:val="20"/>
                <w:szCs w:val="20"/>
              </w:rPr>
            </w:pPr>
            <w:r w:rsidRPr="009A6D26">
              <w:rPr>
                <w:rFonts w:ascii="Verdana" w:hAnsi="Verdana"/>
                <w:sz w:val="20"/>
                <w:szCs w:val="20"/>
              </w:rPr>
              <w:t xml:space="preserve">Eleven kan anvende viden om velfærdsteknologi, sociale- og digitale medier som hjælpemiddel til øget selvhjulpenhed og styrket livskvalitet hos den pædagogiske målgruppe. (mål 6) </w:t>
            </w:r>
          </w:p>
          <w:p w14:paraId="01E39FC2" w14:textId="77777777" w:rsidR="009A6D26" w:rsidRPr="009A6D26" w:rsidRDefault="009A6D26" w:rsidP="009A6D26">
            <w:pPr>
              <w:pStyle w:val="Listeafsnit"/>
              <w:numPr>
                <w:ilvl w:val="0"/>
                <w:numId w:val="26"/>
              </w:numPr>
              <w:rPr>
                <w:rFonts w:ascii="Verdana" w:hAnsi="Verdana"/>
                <w:sz w:val="20"/>
                <w:szCs w:val="20"/>
              </w:rPr>
            </w:pPr>
            <w:r w:rsidRPr="009A6D26">
              <w:rPr>
                <w:rFonts w:ascii="Verdana" w:hAnsi="Verdana"/>
                <w:sz w:val="20"/>
                <w:szCs w:val="20"/>
              </w:rPr>
              <w:t xml:space="preserve">Eleven kan anvende it, sociale og digitale medier som formidlings -, kommunikations- og dokumentationsredskaber i den pædagogiske praksis. (mål 7)  </w:t>
            </w:r>
          </w:p>
          <w:p w14:paraId="2B826A66" w14:textId="723D95CB" w:rsidR="00224BA8" w:rsidRPr="009A6D26" w:rsidRDefault="009A6D26" w:rsidP="009A6D26">
            <w:pPr>
              <w:pStyle w:val="Listeafsnit"/>
              <w:numPr>
                <w:ilvl w:val="0"/>
                <w:numId w:val="26"/>
              </w:numPr>
              <w:rPr>
                <w:rFonts w:ascii="Verdana" w:hAnsi="Verdana"/>
                <w:sz w:val="20"/>
                <w:szCs w:val="20"/>
              </w:rPr>
            </w:pPr>
            <w:r w:rsidRPr="009A6D26">
              <w:rPr>
                <w:rFonts w:ascii="Verdana" w:hAnsi="Verdana"/>
                <w:sz w:val="20"/>
                <w:szCs w:val="20"/>
              </w:rPr>
              <w:t>Eleven kan anvende viden om lovgivning og gøre sig etiske overvejelser i brugen af digitale og sociale medier i den pædagogiske praksis (mål 8)</w:t>
            </w:r>
          </w:p>
        </w:tc>
      </w:tr>
    </w:tbl>
    <w:p w14:paraId="70F61CC5" w14:textId="77777777" w:rsidR="00224BA8" w:rsidRDefault="00224BA8">
      <w:pPr>
        <w:rPr>
          <w:rFonts w:ascii="Verdana" w:hAnsi="Verdana"/>
          <w:sz w:val="20"/>
          <w:szCs w:val="20"/>
        </w:rPr>
      </w:pPr>
    </w:p>
    <w:tbl>
      <w:tblPr>
        <w:tblStyle w:val="Tabel-Gitter"/>
        <w:tblW w:w="0" w:type="auto"/>
        <w:tblLook w:val="04A0" w:firstRow="1" w:lastRow="0" w:firstColumn="1" w:lastColumn="0" w:noHBand="0" w:noVBand="1"/>
      </w:tblPr>
      <w:tblGrid>
        <w:gridCol w:w="9322"/>
      </w:tblGrid>
      <w:tr w:rsidR="00224BA8" w:rsidRPr="008C6D25" w14:paraId="17713D38" w14:textId="77777777" w:rsidTr="00224BA8">
        <w:tc>
          <w:tcPr>
            <w:tcW w:w="9322" w:type="dxa"/>
            <w:shd w:val="clear" w:color="auto" w:fill="D9D9D9" w:themeFill="background1" w:themeFillShade="D9"/>
          </w:tcPr>
          <w:p w14:paraId="77A1DB91" w14:textId="34C4EA95" w:rsidR="00224BA8" w:rsidRPr="008C6D25" w:rsidRDefault="009A6D26" w:rsidP="009A6D26">
            <w:pPr>
              <w:pStyle w:val="Overskrift2"/>
              <w:outlineLvl w:val="1"/>
            </w:pPr>
            <w:bookmarkStart w:id="21" w:name="_Toc513454788"/>
            <w:r>
              <w:t>Digital kultur</w:t>
            </w:r>
            <w:r w:rsidR="00224BA8">
              <w:t xml:space="preserve">, </w:t>
            </w:r>
            <w:r>
              <w:t>ekspert</w:t>
            </w:r>
            <w:bookmarkEnd w:id="21"/>
          </w:p>
        </w:tc>
      </w:tr>
      <w:tr w:rsidR="00224BA8" w:rsidRPr="00224BA8" w14:paraId="18BB83C2" w14:textId="77777777" w:rsidTr="00224BA8">
        <w:tc>
          <w:tcPr>
            <w:tcW w:w="9322" w:type="dxa"/>
          </w:tcPr>
          <w:p w14:paraId="020F4B21" w14:textId="155B5423" w:rsidR="009A6D26" w:rsidRPr="009A6D26" w:rsidRDefault="009A6D26" w:rsidP="009A6D26">
            <w:pPr>
              <w:pStyle w:val="Listeafsnit"/>
              <w:numPr>
                <w:ilvl w:val="0"/>
                <w:numId w:val="27"/>
              </w:numPr>
              <w:rPr>
                <w:rFonts w:ascii="Verdana" w:hAnsi="Verdana"/>
                <w:sz w:val="20"/>
                <w:szCs w:val="20"/>
              </w:rPr>
            </w:pPr>
            <w:r w:rsidRPr="009A6D26">
              <w:rPr>
                <w:rFonts w:ascii="Verdana" w:hAnsi="Verdana"/>
                <w:sz w:val="20"/>
                <w:szCs w:val="20"/>
              </w:rPr>
              <w:t xml:space="preserve">Eleven kan anvende digitale medier, til målrettet at planlægge og igangsætte pædagogiske aktiviteter. (mål 1)  </w:t>
            </w:r>
          </w:p>
          <w:p w14:paraId="1FC1DCF9" w14:textId="77777777" w:rsidR="009A6D26" w:rsidRPr="009A6D26" w:rsidRDefault="009A6D26" w:rsidP="009A6D26">
            <w:pPr>
              <w:pStyle w:val="Listeafsnit"/>
              <w:numPr>
                <w:ilvl w:val="0"/>
                <w:numId w:val="27"/>
              </w:numPr>
              <w:rPr>
                <w:rFonts w:ascii="Verdana" w:hAnsi="Verdana"/>
                <w:sz w:val="20"/>
                <w:szCs w:val="20"/>
              </w:rPr>
            </w:pPr>
            <w:r w:rsidRPr="009A6D26">
              <w:rPr>
                <w:rFonts w:ascii="Verdana" w:hAnsi="Verdana"/>
                <w:sz w:val="20"/>
                <w:szCs w:val="20"/>
              </w:rPr>
              <w:t xml:space="preserve">Eleven kan anvende viden om digital mediekultur og digital dannelse, til at arbejde målrettet med den pædagogiske målgruppes overvejelser og adfærd i brugen af digitale- og sociale medier. (mål 2)  </w:t>
            </w:r>
          </w:p>
          <w:p w14:paraId="6B4707D6" w14:textId="77777777" w:rsidR="009A6D26" w:rsidRPr="009A6D26" w:rsidRDefault="009A6D26" w:rsidP="009A6D26">
            <w:pPr>
              <w:pStyle w:val="Listeafsnit"/>
              <w:numPr>
                <w:ilvl w:val="0"/>
                <w:numId w:val="27"/>
              </w:numPr>
              <w:rPr>
                <w:rFonts w:ascii="Verdana" w:hAnsi="Verdana"/>
                <w:sz w:val="20"/>
                <w:szCs w:val="20"/>
              </w:rPr>
            </w:pPr>
            <w:r w:rsidRPr="009A6D26">
              <w:rPr>
                <w:rFonts w:ascii="Verdana" w:hAnsi="Verdana"/>
                <w:sz w:val="20"/>
                <w:szCs w:val="20"/>
              </w:rPr>
              <w:t xml:space="preserve">Eleven kan vurdere og begrunde sociale mediers betydning i forhold til socialisering, identitets- og relationsdannelse. (mål 3)  </w:t>
            </w:r>
          </w:p>
          <w:p w14:paraId="1F04833F" w14:textId="77777777" w:rsidR="009A6D26" w:rsidRPr="009A6D26" w:rsidRDefault="009A6D26" w:rsidP="009A6D26">
            <w:pPr>
              <w:pStyle w:val="Listeafsnit"/>
              <w:numPr>
                <w:ilvl w:val="0"/>
                <w:numId w:val="27"/>
              </w:numPr>
              <w:rPr>
                <w:rFonts w:ascii="Verdana" w:hAnsi="Verdana"/>
                <w:sz w:val="20"/>
                <w:szCs w:val="20"/>
              </w:rPr>
            </w:pPr>
            <w:r w:rsidRPr="009A6D26">
              <w:rPr>
                <w:rFonts w:ascii="Verdana" w:hAnsi="Verdana"/>
                <w:sz w:val="20"/>
                <w:szCs w:val="20"/>
              </w:rPr>
              <w:t xml:space="preserve">Eleven kan vurdere og begrunde anvendelsen af forskellige digitale medier til målrettede pædagogiske aktiviteter med fokus på kreative og æstetiske udtryksformer. (mål 4)  </w:t>
            </w:r>
          </w:p>
          <w:p w14:paraId="0B2BCDF3" w14:textId="77777777" w:rsidR="009A6D26" w:rsidRPr="009A6D26" w:rsidRDefault="009A6D26" w:rsidP="009A6D26">
            <w:pPr>
              <w:pStyle w:val="Listeafsnit"/>
              <w:numPr>
                <w:ilvl w:val="0"/>
                <w:numId w:val="27"/>
              </w:numPr>
              <w:rPr>
                <w:rFonts w:ascii="Verdana" w:hAnsi="Verdana"/>
                <w:sz w:val="20"/>
                <w:szCs w:val="20"/>
              </w:rPr>
            </w:pPr>
            <w:r w:rsidRPr="009A6D26">
              <w:rPr>
                <w:rFonts w:ascii="Verdana" w:hAnsi="Verdana"/>
                <w:sz w:val="20"/>
                <w:szCs w:val="20"/>
              </w:rPr>
              <w:t xml:space="preserve">Eleven kan anvende viden om den pædagogiske målgruppes legekultur, til at begrunde inddragelsen af relevante digitale redskaber i den pædagogiske praksis. (mål 5) </w:t>
            </w:r>
          </w:p>
          <w:p w14:paraId="2A889063" w14:textId="77777777" w:rsidR="009A6D26" w:rsidRPr="009A6D26" w:rsidRDefault="009A6D26" w:rsidP="009A6D26">
            <w:pPr>
              <w:pStyle w:val="Listeafsnit"/>
              <w:numPr>
                <w:ilvl w:val="0"/>
                <w:numId w:val="27"/>
              </w:numPr>
              <w:rPr>
                <w:rFonts w:ascii="Verdana" w:hAnsi="Verdana"/>
                <w:sz w:val="20"/>
                <w:szCs w:val="20"/>
              </w:rPr>
            </w:pPr>
            <w:r w:rsidRPr="009A6D26">
              <w:rPr>
                <w:rFonts w:ascii="Verdana" w:hAnsi="Verdana"/>
                <w:sz w:val="20"/>
                <w:szCs w:val="20"/>
              </w:rPr>
              <w:t xml:space="preserve">Eleven kan vurdere og begrunde behovet for velfærdsteknologi, sociale- og digitale medier som hjælpemiddel til øget selvhjulpenhed og styrket livskvalitet hos den pædagogiske målgruppe. (mål 6) </w:t>
            </w:r>
          </w:p>
          <w:p w14:paraId="5417E6C7" w14:textId="77777777" w:rsidR="009A6D26" w:rsidRPr="009A6D26" w:rsidRDefault="009A6D26" w:rsidP="009A6D26">
            <w:pPr>
              <w:pStyle w:val="Listeafsnit"/>
              <w:numPr>
                <w:ilvl w:val="0"/>
                <w:numId w:val="27"/>
              </w:numPr>
              <w:rPr>
                <w:rFonts w:ascii="Verdana" w:hAnsi="Verdana"/>
                <w:sz w:val="20"/>
                <w:szCs w:val="20"/>
              </w:rPr>
            </w:pPr>
            <w:r w:rsidRPr="009A6D26">
              <w:rPr>
                <w:rFonts w:ascii="Verdana" w:hAnsi="Verdana"/>
                <w:sz w:val="20"/>
                <w:szCs w:val="20"/>
              </w:rPr>
              <w:t xml:space="preserve">Eleven kan målrettet anvende it, sociale og digitale medier som formidlings -, kommunikations- og dokumentationsredskaber i den pædagogiske praksis. (mål 7)   </w:t>
            </w:r>
          </w:p>
          <w:p w14:paraId="6E46446A" w14:textId="6BB786E6" w:rsidR="00224BA8" w:rsidRPr="009A6D26" w:rsidRDefault="009A6D26" w:rsidP="009A6D26">
            <w:pPr>
              <w:pStyle w:val="Listeafsnit"/>
              <w:numPr>
                <w:ilvl w:val="0"/>
                <w:numId w:val="27"/>
              </w:numPr>
              <w:rPr>
                <w:rFonts w:ascii="Verdana" w:hAnsi="Verdana"/>
                <w:sz w:val="20"/>
                <w:szCs w:val="20"/>
              </w:rPr>
            </w:pPr>
            <w:r w:rsidRPr="009A6D26">
              <w:rPr>
                <w:rFonts w:ascii="Verdana" w:hAnsi="Verdana"/>
                <w:sz w:val="20"/>
                <w:szCs w:val="20"/>
              </w:rPr>
              <w:t>Eleven kan anvende viden om lovgivning og gøre sig etiske overvejelser til at vurdere og begrunde brugen af digitale og sociale medier i den pædagogiske praksis. (mål 8)</w:t>
            </w:r>
            <w:r>
              <w:t xml:space="preserve"> </w:t>
            </w:r>
          </w:p>
        </w:tc>
      </w:tr>
    </w:tbl>
    <w:p w14:paraId="259F9EF5" w14:textId="77777777" w:rsidR="00224BA8" w:rsidRDefault="00224BA8">
      <w:pPr>
        <w:rPr>
          <w:rFonts w:ascii="Verdana" w:hAnsi="Verdana"/>
          <w:sz w:val="20"/>
          <w:szCs w:val="20"/>
        </w:rPr>
      </w:pPr>
    </w:p>
    <w:tbl>
      <w:tblPr>
        <w:tblStyle w:val="Tabel-Gitter"/>
        <w:tblW w:w="0" w:type="auto"/>
        <w:tblLook w:val="04A0" w:firstRow="1" w:lastRow="0" w:firstColumn="1" w:lastColumn="0" w:noHBand="0" w:noVBand="1"/>
      </w:tblPr>
      <w:tblGrid>
        <w:gridCol w:w="9322"/>
      </w:tblGrid>
      <w:tr w:rsidR="00224BA8" w:rsidRPr="008C6D25" w14:paraId="39B8EDC9" w14:textId="77777777" w:rsidTr="00224BA8">
        <w:tc>
          <w:tcPr>
            <w:tcW w:w="9322" w:type="dxa"/>
            <w:shd w:val="clear" w:color="auto" w:fill="D9D9D9" w:themeFill="background1" w:themeFillShade="D9"/>
          </w:tcPr>
          <w:p w14:paraId="439B592D" w14:textId="6BE0D314" w:rsidR="00224BA8" w:rsidRPr="008C6D25" w:rsidRDefault="009A6D26" w:rsidP="00224BA8">
            <w:pPr>
              <w:pStyle w:val="Overskrift2"/>
              <w:outlineLvl w:val="1"/>
            </w:pPr>
            <w:bookmarkStart w:id="22" w:name="_Toc513454789"/>
            <w:r>
              <w:t>Kulturelle udtryksformer og aktiviteter i den pædagogiske praksis</w:t>
            </w:r>
            <w:r w:rsidR="00224BA8">
              <w:t>, avanceret</w:t>
            </w:r>
            <w:bookmarkEnd w:id="22"/>
          </w:p>
        </w:tc>
      </w:tr>
      <w:tr w:rsidR="00224BA8" w:rsidRPr="00224BA8" w14:paraId="082686B1" w14:textId="77777777" w:rsidTr="00224BA8">
        <w:tc>
          <w:tcPr>
            <w:tcW w:w="9322" w:type="dxa"/>
          </w:tcPr>
          <w:p w14:paraId="20D1C5AE" w14:textId="77777777" w:rsidR="009A6D26" w:rsidRPr="009A6D26" w:rsidRDefault="009A6D26" w:rsidP="009A6D26">
            <w:pPr>
              <w:pStyle w:val="Listeafsnit"/>
              <w:numPr>
                <w:ilvl w:val="0"/>
                <w:numId w:val="28"/>
              </w:numPr>
              <w:rPr>
                <w:rFonts w:ascii="Verdana" w:hAnsi="Verdana"/>
                <w:sz w:val="20"/>
                <w:szCs w:val="20"/>
              </w:rPr>
            </w:pPr>
            <w:r w:rsidRPr="009A6D26">
              <w:rPr>
                <w:rFonts w:ascii="Verdana" w:hAnsi="Verdana"/>
                <w:sz w:val="20"/>
                <w:szCs w:val="20"/>
              </w:rPr>
              <w:t xml:space="preserve">Eleven skal gennem egenproduktion udvikle egen kreativitet inden for områderne musik, drama og værksted og kunne igangsætte aktiviteter i samspil med den pædagogiske målgruppe. (mål 1) </w:t>
            </w:r>
          </w:p>
          <w:p w14:paraId="2A996147" w14:textId="77777777" w:rsidR="009A6D26" w:rsidRPr="009A6D26" w:rsidRDefault="009A6D26" w:rsidP="009A6D26">
            <w:pPr>
              <w:pStyle w:val="Listeafsnit"/>
              <w:numPr>
                <w:ilvl w:val="0"/>
                <w:numId w:val="28"/>
              </w:numPr>
              <w:rPr>
                <w:rFonts w:ascii="Verdana" w:hAnsi="Verdana"/>
                <w:sz w:val="20"/>
                <w:szCs w:val="20"/>
              </w:rPr>
            </w:pPr>
            <w:r w:rsidRPr="009A6D26">
              <w:rPr>
                <w:rFonts w:ascii="Verdana" w:hAnsi="Verdana"/>
                <w:sz w:val="20"/>
                <w:szCs w:val="20"/>
              </w:rPr>
              <w:t xml:space="preserve">Eleven kan anvende viden om form, materialer og teknikker, til at igangsætte aktiviteter med den pædagogiske målgruppe inden for områderne musik, drama og værksted. (mål 2) </w:t>
            </w:r>
          </w:p>
          <w:p w14:paraId="5935BC0E" w14:textId="77777777" w:rsidR="009A6D26" w:rsidRPr="009A6D26" w:rsidRDefault="009A6D26" w:rsidP="009A6D26">
            <w:pPr>
              <w:pStyle w:val="Listeafsnit"/>
              <w:numPr>
                <w:ilvl w:val="0"/>
                <w:numId w:val="28"/>
              </w:numPr>
              <w:rPr>
                <w:rFonts w:ascii="Verdana" w:hAnsi="Verdana"/>
                <w:sz w:val="20"/>
                <w:szCs w:val="20"/>
              </w:rPr>
            </w:pPr>
            <w:r w:rsidRPr="009A6D26">
              <w:rPr>
                <w:rFonts w:ascii="Verdana" w:hAnsi="Verdana"/>
                <w:sz w:val="20"/>
                <w:szCs w:val="20"/>
              </w:rPr>
              <w:t xml:space="preserve">Eleven kan anvende viden om aktiviteter inden for musik, drama og værksted, til at arbejde målrettet med pædagogiske lære- og handleplaner. (mål 3) </w:t>
            </w:r>
          </w:p>
          <w:p w14:paraId="7D7C4810" w14:textId="77777777" w:rsidR="009A6D26" w:rsidRPr="009A6D26" w:rsidRDefault="009A6D26" w:rsidP="009A6D26">
            <w:pPr>
              <w:pStyle w:val="Listeafsnit"/>
              <w:numPr>
                <w:ilvl w:val="0"/>
                <w:numId w:val="28"/>
              </w:numPr>
              <w:rPr>
                <w:rFonts w:ascii="Verdana" w:hAnsi="Verdana"/>
                <w:sz w:val="20"/>
                <w:szCs w:val="20"/>
              </w:rPr>
            </w:pPr>
            <w:r w:rsidRPr="009A6D26">
              <w:rPr>
                <w:rFonts w:ascii="Verdana" w:hAnsi="Verdana"/>
                <w:sz w:val="20"/>
                <w:szCs w:val="20"/>
              </w:rPr>
              <w:t xml:space="preserve">Eleven kan selvstændigt planlægge og udøve æstetiske, musiske og praktiske forløb i forhold til den pædagogiske målgruppe. (mål 4)  </w:t>
            </w:r>
          </w:p>
          <w:p w14:paraId="23E58BFE" w14:textId="77777777" w:rsidR="009A6D26" w:rsidRPr="009A6D26" w:rsidRDefault="009A6D26" w:rsidP="009A6D26">
            <w:pPr>
              <w:pStyle w:val="Listeafsnit"/>
              <w:numPr>
                <w:ilvl w:val="0"/>
                <w:numId w:val="28"/>
              </w:numPr>
              <w:rPr>
                <w:rFonts w:ascii="Verdana" w:hAnsi="Verdana"/>
                <w:sz w:val="20"/>
                <w:szCs w:val="20"/>
              </w:rPr>
            </w:pPr>
            <w:r w:rsidRPr="009A6D26">
              <w:rPr>
                <w:rFonts w:ascii="Verdana" w:hAnsi="Verdana"/>
                <w:sz w:val="20"/>
                <w:szCs w:val="20"/>
              </w:rPr>
              <w:t xml:space="preserve">Eleven kan anvende viden om inklusion og forskellige pædagogiske målgruppers kulturelle baggrunde og udtryksformer i planlægningen af pædagogiske aktiviteter. (mål 5)  </w:t>
            </w:r>
          </w:p>
          <w:p w14:paraId="3838649E" w14:textId="77777777" w:rsidR="009A6D26" w:rsidRPr="009A6D26" w:rsidRDefault="009A6D26" w:rsidP="009A6D26">
            <w:pPr>
              <w:pStyle w:val="Listeafsnit"/>
              <w:numPr>
                <w:ilvl w:val="0"/>
                <w:numId w:val="28"/>
              </w:numPr>
              <w:rPr>
                <w:rFonts w:ascii="Verdana" w:hAnsi="Verdana"/>
                <w:sz w:val="20"/>
                <w:szCs w:val="20"/>
              </w:rPr>
            </w:pPr>
            <w:r w:rsidRPr="009A6D26">
              <w:rPr>
                <w:rFonts w:ascii="Verdana" w:hAnsi="Verdana"/>
                <w:sz w:val="20"/>
                <w:szCs w:val="20"/>
              </w:rPr>
              <w:t xml:space="preserve">Eleven kan skabe rammer for leg, oplevelser og sansninger, der understøtter den pædagogiske målgruppes æstetiske udvikling og læring. (mål 6) </w:t>
            </w:r>
          </w:p>
          <w:p w14:paraId="6678D6F7" w14:textId="77777777" w:rsidR="009A6D26" w:rsidRPr="009A6D26" w:rsidRDefault="009A6D26" w:rsidP="009A6D26">
            <w:pPr>
              <w:pStyle w:val="Listeafsnit"/>
              <w:numPr>
                <w:ilvl w:val="0"/>
                <w:numId w:val="28"/>
              </w:numPr>
              <w:rPr>
                <w:rFonts w:ascii="Verdana" w:hAnsi="Verdana"/>
                <w:sz w:val="20"/>
                <w:szCs w:val="20"/>
              </w:rPr>
            </w:pPr>
            <w:r w:rsidRPr="009A6D26">
              <w:rPr>
                <w:rFonts w:ascii="Verdana" w:hAnsi="Verdana"/>
                <w:sz w:val="20"/>
                <w:szCs w:val="20"/>
              </w:rPr>
              <w:t xml:space="preserve">Eleven kan anvende viden om kulturens betydning for opfattelsen og udviklingen af kønsroller, til at understøtte den pædagogiske målgruppes forskellige udtryk og interesser. (mål 7) </w:t>
            </w:r>
          </w:p>
          <w:p w14:paraId="44DBAC34" w14:textId="77777777" w:rsidR="009A6D26" w:rsidRPr="009A6D26" w:rsidRDefault="009A6D26" w:rsidP="009A6D26">
            <w:pPr>
              <w:pStyle w:val="Listeafsnit"/>
              <w:numPr>
                <w:ilvl w:val="0"/>
                <w:numId w:val="28"/>
              </w:numPr>
              <w:rPr>
                <w:rFonts w:ascii="Verdana" w:hAnsi="Verdana"/>
                <w:sz w:val="20"/>
                <w:szCs w:val="20"/>
              </w:rPr>
            </w:pPr>
            <w:r w:rsidRPr="009A6D26">
              <w:rPr>
                <w:rFonts w:ascii="Verdana" w:hAnsi="Verdana"/>
                <w:sz w:val="20"/>
                <w:szCs w:val="20"/>
              </w:rPr>
              <w:t xml:space="preserve">Eleven kan anvende viden om den pædagogiske målgruppes forudsætninger, til selvstændigt at planlægge og igangsætte aktiviteter, der medinddrager og understøtter målgruppens autonomi, integritet og værdighed. (mål 8) </w:t>
            </w:r>
          </w:p>
          <w:p w14:paraId="06871B14" w14:textId="02C5945E" w:rsidR="00224BA8" w:rsidRPr="00224BA8" w:rsidRDefault="009A6D26" w:rsidP="009A6D26">
            <w:pPr>
              <w:pStyle w:val="Listeafsnit"/>
              <w:numPr>
                <w:ilvl w:val="0"/>
                <w:numId w:val="28"/>
              </w:numPr>
              <w:rPr>
                <w:rFonts w:ascii="Verdana" w:hAnsi="Verdana"/>
                <w:sz w:val="20"/>
                <w:szCs w:val="20"/>
              </w:rPr>
            </w:pPr>
            <w:r w:rsidRPr="009A6D26">
              <w:rPr>
                <w:rFonts w:ascii="Verdana" w:hAnsi="Verdana"/>
                <w:sz w:val="20"/>
                <w:szCs w:val="20"/>
              </w:rPr>
              <w:t>Eleven kan anvende viden om kulturæstetiske processer, til selvstændigt og i samarbejde med andre at arbejde målrettet med aktiviteter, som fremmer målgruppens sociale kompetencer. (mål 9)</w:t>
            </w:r>
            <w:r w:rsidR="00224BA8">
              <w:t xml:space="preserve"> </w:t>
            </w:r>
          </w:p>
        </w:tc>
      </w:tr>
    </w:tbl>
    <w:p w14:paraId="6CBA56A8" w14:textId="77777777" w:rsidR="00224BA8" w:rsidRDefault="00224BA8">
      <w:pPr>
        <w:rPr>
          <w:rFonts w:ascii="Verdana" w:hAnsi="Verdana"/>
          <w:sz w:val="20"/>
          <w:szCs w:val="20"/>
        </w:rPr>
      </w:pPr>
    </w:p>
    <w:p w14:paraId="73F6E5FB" w14:textId="77777777" w:rsidR="00224BA8" w:rsidRDefault="00224BA8">
      <w:pPr>
        <w:rPr>
          <w:rFonts w:ascii="Verdana" w:hAnsi="Verdana"/>
          <w:sz w:val="20"/>
          <w:szCs w:val="20"/>
        </w:rPr>
      </w:pPr>
    </w:p>
    <w:tbl>
      <w:tblPr>
        <w:tblStyle w:val="Tabel-Gitter"/>
        <w:tblW w:w="0" w:type="auto"/>
        <w:tblLook w:val="04A0" w:firstRow="1" w:lastRow="0" w:firstColumn="1" w:lastColumn="0" w:noHBand="0" w:noVBand="1"/>
      </w:tblPr>
      <w:tblGrid>
        <w:gridCol w:w="9322"/>
      </w:tblGrid>
      <w:tr w:rsidR="00224BA8" w:rsidRPr="008C6D25" w14:paraId="369E3ED2" w14:textId="77777777" w:rsidTr="00224BA8">
        <w:tc>
          <w:tcPr>
            <w:tcW w:w="9322" w:type="dxa"/>
            <w:shd w:val="clear" w:color="auto" w:fill="D9D9D9" w:themeFill="background1" w:themeFillShade="D9"/>
          </w:tcPr>
          <w:p w14:paraId="79D334D1" w14:textId="0384C850" w:rsidR="00224BA8" w:rsidRPr="008C6D25" w:rsidRDefault="009A6D26" w:rsidP="00224BA8">
            <w:pPr>
              <w:pStyle w:val="Overskrift2"/>
              <w:outlineLvl w:val="1"/>
            </w:pPr>
            <w:bookmarkStart w:id="23" w:name="_Toc513454790"/>
            <w:r>
              <w:t>Arbejdsmiljø og ergonomi</w:t>
            </w:r>
            <w:r w:rsidR="00224BA8">
              <w:t>, avanceret</w:t>
            </w:r>
            <w:bookmarkEnd w:id="23"/>
          </w:p>
        </w:tc>
      </w:tr>
      <w:tr w:rsidR="00224BA8" w:rsidRPr="00224BA8" w14:paraId="28C04C7B" w14:textId="77777777" w:rsidTr="00224BA8">
        <w:tc>
          <w:tcPr>
            <w:tcW w:w="9322" w:type="dxa"/>
          </w:tcPr>
          <w:p w14:paraId="5E72E6A9" w14:textId="77777777" w:rsidR="009A6D26" w:rsidRPr="009A6D26" w:rsidRDefault="009A6D26" w:rsidP="009A6D26">
            <w:pPr>
              <w:pStyle w:val="Listeafsnit"/>
              <w:numPr>
                <w:ilvl w:val="0"/>
                <w:numId w:val="29"/>
              </w:numPr>
              <w:rPr>
                <w:rFonts w:ascii="Verdana" w:hAnsi="Verdana"/>
                <w:sz w:val="20"/>
                <w:szCs w:val="20"/>
              </w:rPr>
            </w:pPr>
            <w:r w:rsidRPr="009A6D26">
              <w:rPr>
                <w:rFonts w:ascii="Verdana" w:hAnsi="Verdana"/>
                <w:sz w:val="20"/>
                <w:szCs w:val="20"/>
              </w:rPr>
              <w:t xml:space="preserve">Eleven kan anvende viden om det fysiske, kemiske, psykosociale og ergonomiske arbejdsmiljø, til at planlægge og udføre arbejdsopgaver. (mål 1)  </w:t>
            </w:r>
          </w:p>
          <w:p w14:paraId="7907DCCC" w14:textId="77777777" w:rsidR="009A6D26" w:rsidRPr="009A6D26" w:rsidRDefault="009A6D26" w:rsidP="009A6D26">
            <w:pPr>
              <w:pStyle w:val="Listeafsnit"/>
              <w:numPr>
                <w:ilvl w:val="0"/>
                <w:numId w:val="29"/>
              </w:numPr>
              <w:rPr>
                <w:rFonts w:ascii="Verdana" w:hAnsi="Verdana"/>
                <w:sz w:val="20"/>
                <w:szCs w:val="20"/>
              </w:rPr>
            </w:pPr>
            <w:r w:rsidRPr="009A6D26">
              <w:rPr>
                <w:rFonts w:ascii="Verdana" w:hAnsi="Verdana"/>
                <w:sz w:val="20"/>
                <w:szCs w:val="20"/>
              </w:rPr>
              <w:t xml:space="preserve">Eleven kan selvstændigt planlægge og arbejde med forflytningsopgaver herunder forebygge arbejdsbetingede belastninger og arbejdsulykker ved hjælp af velfærdsteknologi, hjælpemidler og ergonomiske teknikker. (mål 2)  </w:t>
            </w:r>
          </w:p>
          <w:p w14:paraId="3DAE8488" w14:textId="77777777" w:rsidR="009A6D26" w:rsidRPr="009A6D26" w:rsidRDefault="009A6D26" w:rsidP="009A6D26">
            <w:pPr>
              <w:pStyle w:val="Listeafsnit"/>
              <w:numPr>
                <w:ilvl w:val="0"/>
                <w:numId w:val="29"/>
              </w:numPr>
              <w:rPr>
                <w:rFonts w:ascii="Verdana" w:hAnsi="Verdana"/>
                <w:sz w:val="20"/>
                <w:szCs w:val="20"/>
              </w:rPr>
            </w:pPr>
            <w:r w:rsidRPr="009A6D26">
              <w:rPr>
                <w:rFonts w:ascii="Verdana" w:hAnsi="Verdana"/>
                <w:sz w:val="20"/>
                <w:szCs w:val="20"/>
              </w:rPr>
              <w:t xml:space="preserve">Eleven kan anvende viden om faktorer, der kan føre til konflikter og vold, til at reflektere over og medvirke i forebyggelsen af fysisk og psykisk vold på arbejdspladsen. (mål 3) </w:t>
            </w:r>
          </w:p>
          <w:p w14:paraId="6B1F2A26" w14:textId="77777777" w:rsidR="009A6D26" w:rsidRPr="009A6D26" w:rsidRDefault="009A6D26" w:rsidP="009A6D26">
            <w:pPr>
              <w:pStyle w:val="Listeafsnit"/>
              <w:numPr>
                <w:ilvl w:val="0"/>
                <w:numId w:val="29"/>
              </w:numPr>
              <w:rPr>
                <w:rFonts w:ascii="Verdana" w:hAnsi="Verdana"/>
                <w:sz w:val="20"/>
                <w:szCs w:val="20"/>
              </w:rPr>
            </w:pPr>
            <w:r w:rsidRPr="009A6D26">
              <w:rPr>
                <w:rFonts w:ascii="Verdana" w:hAnsi="Verdana"/>
                <w:sz w:val="20"/>
                <w:szCs w:val="20"/>
              </w:rPr>
              <w:t xml:space="preserve">Eleven kan anvende viden om relevant arbejdsmiljølovgivning i arbejdet som pædagogisk assistent, til at reflektere over egen rolle i forhold til udviklingen af et godt fysisk og psykisk arbejdsmiljø. (mål 4)  </w:t>
            </w:r>
          </w:p>
          <w:p w14:paraId="25A0DE5B" w14:textId="77777777" w:rsidR="009A6D26" w:rsidRPr="009A6D26" w:rsidRDefault="009A6D26" w:rsidP="009A6D26">
            <w:pPr>
              <w:pStyle w:val="Listeafsnit"/>
              <w:numPr>
                <w:ilvl w:val="0"/>
                <w:numId w:val="29"/>
              </w:numPr>
              <w:rPr>
                <w:rFonts w:ascii="Verdana" w:hAnsi="Verdana"/>
                <w:sz w:val="20"/>
                <w:szCs w:val="20"/>
              </w:rPr>
            </w:pPr>
            <w:r w:rsidRPr="009A6D26">
              <w:rPr>
                <w:rFonts w:ascii="Verdana" w:hAnsi="Verdana"/>
                <w:sz w:val="20"/>
                <w:szCs w:val="20"/>
              </w:rPr>
              <w:t xml:space="preserve">Eleven kan anvende viden om relevante arbejdsmiljøaktører til løsning af problemer med arbejdsmiljøet på arbejdspladsen. (mål 5) </w:t>
            </w:r>
          </w:p>
          <w:p w14:paraId="5CCC680B" w14:textId="4043C2F6" w:rsidR="00224BA8" w:rsidRPr="009A6D26" w:rsidRDefault="009A6D26" w:rsidP="009A6D26">
            <w:pPr>
              <w:pStyle w:val="Listeafsnit"/>
              <w:numPr>
                <w:ilvl w:val="0"/>
                <w:numId w:val="29"/>
              </w:numPr>
              <w:rPr>
                <w:rFonts w:ascii="Verdana" w:hAnsi="Verdana"/>
                <w:sz w:val="20"/>
                <w:szCs w:val="20"/>
              </w:rPr>
            </w:pPr>
            <w:r w:rsidRPr="009A6D26">
              <w:rPr>
                <w:rFonts w:ascii="Verdana" w:hAnsi="Verdana"/>
                <w:sz w:val="20"/>
                <w:szCs w:val="20"/>
              </w:rPr>
              <w:t xml:space="preserve">Eleven kan anvende lokale retningslinjer og procedurer, til at medvirke i igangsættelse af kriseberedskab. (mål 6) </w:t>
            </w:r>
            <w:r w:rsidR="00224BA8" w:rsidRPr="009A6D26">
              <w:rPr>
                <w:rFonts w:ascii="Verdana" w:hAnsi="Verdana"/>
                <w:sz w:val="20"/>
                <w:szCs w:val="20"/>
              </w:rPr>
              <w:t xml:space="preserve"> </w:t>
            </w:r>
          </w:p>
        </w:tc>
      </w:tr>
    </w:tbl>
    <w:p w14:paraId="19029C1D" w14:textId="4E83C4DB" w:rsidR="00181C6D" w:rsidRDefault="00181C6D">
      <w:pPr>
        <w:rPr>
          <w:rFonts w:ascii="Verdana" w:hAnsi="Verdana"/>
          <w:sz w:val="20"/>
          <w:szCs w:val="20"/>
        </w:rPr>
      </w:pPr>
    </w:p>
    <w:p w14:paraId="3023EA7D" w14:textId="77777777" w:rsidR="00181C6D" w:rsidRDefault="00181C6D">
      <w:pPr>
        <w:rPr>
          <w:rFonts w:ascii="Verdana" w:hAnsi="Verdana"/>
          <w:sz w:val="20"/>
          <w:szCs w:val="20"/>
        </w:rPr>
      </w:pPr>
      <w:r>
        <w:rPr>
          <w:rFonts w:ascii="Verdana" w:hAnsi="Verdana"/>
          <w:sz w:val="20"/>
          <w:szCs w:val="20"/>
        </w:rPr>
        <w:br w:type="page"/>
      </w:r>
    </w:p>
    <w:p w14:paraId="489FF30F" w14:textId="52DF4248" w:rsidR="0044758E" w:rsidRPr="0044758E" w:rsidRDefault="0044758E" w:rsidP="007B494F">
      <w:pPr>
        <w:pStyle w:val="Overskrift1"/>
      </w:pPr>
      <w:bookmarkStart w:id="24" w:name="_Toc513454791"/>
      <w:r w:rsidRPr="0044758E">
        <w:t xml:space="preserve">Mål for valgfri </w:t>
      </w:r>
      <w:r w:rsidR="008E5CC5">
        <w:t xml:space="preserve">uddannelsesspecifikke </w:t>
      </w:r>
      <w:r w:rsidRPr="0044758E">
        <w:t>fag</w:t>
      </w:r>
      <w:bookmarkEnd w:id="24"/>
    </w:p>
    <w:p w14:paraId="3B3C592C" w14:textId="77777777" w:rsidR="0044758E" w:rsidRDefault="0044758E"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7B494F" w:rsidRPr="008C6D25" w14:paraId="454129C8" w14:textId="77777777" w:rsidTr="00224BA8">
        <w:tc>
          <w:tcPr>
            <w:tcW w:w="9180" w:type="dxa"/>
            <w:shd w:val="clear" w:color="auto" w:fill="D9D9D9" w:themeFill="background1" w:themeFillShade="D9"/>
          </w:tcPr>
          <w:p w14:paraId="48677D5D" w14:textId="5E174A85" w:rsidR="007B494F" w:rsidRPr="008C6D25" w:rsidRDefault="00E87A0E" w:rsidP="00E87A0E">
            <w:pPr>
              <w:pStyle w:val="Overskrift2"/>
              <w:outlineLvl w:val="1"/>
              <w:rPr>
                <w:rFonts w:cs="Times New Roman"/>
                <w:iCs/>
              </w:rPr>
            </w:pPr>
            <w:bookmarkStart w:id="25" w:name="_Toc513454792"/>
            <w:r>
              <w:t>Rytmik, bevægelse og kroppens udtryksformer</w:t>
            </w:r>
            <w:r w:rsidR="005F0926">
              <w:t>, avanceret</w:t>
            </w:r>
            <w:bookmarkEnd w:id="25"/>
          </w:p>
        </w:tc>
      </w:tr>
      <w:tr w:rsidR="007B494F" w14:paraId="5F3D26D2" w14:textId="77777777" w:rsidTr="00224BA8">
        <w:tc>
          <w:tcPr>
            <w:tcW w:w="9180" w:type="dxa"/>
          </w:tcPr>
          <w:p w14:paraId="1DA18C6B" w14:textId="20DD503D" w:rsidR="005F0926" w:rsidRPr="005F0926" w:rsidRDefault="005F0926" w:rsidP="005F0926">
            <w:pPr>
              <w:pStyle w:val="Listeafsnit"/>
              <w:numPr>
                <w:ilvl w:val="0"/>
                <w:numId w:val="31"/>
              </w:numPr>
              <w:rPr>
                <w:rFonts w:ascii="Verdana" w:hAnsi="Verdana"/>
                <w:sz w:val="20"/>
                <w:szCs w:val="20"/>
              </w:rPr>
            </w:pPr>
            <w:r w:rsidRPr="005F0926">
              <w:rPr>
                <w:rFonts w:ascii="Verdana" w:hAnsi="Verdana"/>
                <w:sz w:val="20"/>
                <w:szCs w:val="20"/>
              </w:rPr>
              <w:t xml:space="preserve">Eleven kan anvende viden om sansemotorisk udvikling til at indrette kreative bevægelsesrum, der kan understøtte sanseoplevelser og motivere til fysisk aktivitet i den pædagogiske praksis (mål 1) </w:t>
            </w:r>
          </w:p>
          <w:p w14:paraId="5994ADB3" w14:textId="45C3F71B" w:rsidR="005F0926" w:rsidRPr="005F0926" w:rsidRDefault="005F0926" w:rsidP="005F0926">
            <w:pPr>
              <w:pStyle w:val="Listeafsnit"/>
              <w:numPr>
                <w:ilvl w:val="0"/>
                <w:numId w:val="31"/>
              </w:numPr>
              <w:rPr>
                <w:rFonts w:ascii="Verdana" w:hAnsi="Verdana"/>
                <w:sz w:val="20"/>
                <w:szCs w:val="20"/>
              </w:rPr>
            </w:pPr>
            <w:r w:rsidRPr="005F0926">
              <w:rPr>
                <w:rFonts w:ascii="Verdana" w:hAnsi="Verdana"/>
                <w:sz w:val="20"/>
                <w:szCs w:val="20"/>
              </w:rPr>
              <w:t>Eleven kan anvende viden om kroppen og kropslige udtryksformer som et redskab til at kommunikere med forskellige pædagogiske målgrupper (mål 2)</w:t>
            </w:r>
          </w:p>
          <w:p w14:paraId="74403BA5" w14:textId="3F36EA64" w:rsidR="007B494F" w:rsidRPr="005F0926" w:rsidRDefault="005F0926" w:rsidP="005F0926">
            <w:pPr>
              <w:pStyle w:val="Listeafsnit"/>
              <w:numPr>
                <w:ilvl w:val="0"/>
                <w:numId w:val="31"/>
              </w:numPr>
              <w:rPr>
                <w:rFonts w:ascii="Verdana" w:hAnsi="Verdana" w:cs="Times New Roman"/>
                <w:iCs/>
                <w:sz w:val="20"/>
                <w:szCs w:val="20"/>
              </w:rPr>
            </w:pPr>
            <w:r w:rsidRPr="005F0926">
              <w:rPr>
                <w:rFonts w:ascii="Verdana" w:hAnsi="Verdana"/>
                <w:sz w:val="20"/>
                <w:szCs w:val="20"/>
              </w:rPr>
              <w:t>Eleven kan afprøve forskellige inde- og udendørs bevægelsesaktiviteter, der understøtter den pædagogiske målgruppes fysiske udvikling og sociale samspil (mål 3)</w:t>
            </w:r>
          </w:p>
        </w:tc>
      </w:tr>
    </w:tbl>
    <w:p w14:paraId="4807261F" w14:textId="77777777" w:rsidR="0044758E" w:rsidRDefault="0044758E"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244F9DBA" w14:textId="77777777" w:rsidTr="00260CEB">
        <w:tc>
          <w:tcPr>
            <w:tcW w:w="9180" w:type="dxa"/>
            <w:shd w:val="clear" w:color="auto" w:fill="D9D9D9" w:themeFill="background1" w:themeFillShade="D9"/>
          </w:tcPr>
          <w:p w14:paraId="74B02385" w14:textId="29B99288" w:rsidR="005F0926" w:rsidRPr="008C6D25" w:rsidRDefault="005F0926" w:rsidP="005F0926">
            <w:pPr>
              <w:pStyle w:val="Overskrift2"/>
              <w:outlineLvl w:val="1"/>
              <w:rPr>
                <w:rFonts w:cs="Times New Roman"/>
                <w:iCs/>
              </w:rPr>
            </w:pPr>
            <w:bookmarkStart w:id="26" w:name="_Toc513454793"/>
            <w:r>
              <w:t>Rytmik, bevægelse og kroppens udtryksformer, ekspert</w:t>
            </w:r>
            <w:bookmarkEnd w:id="26"/>
          </w:p>
        </w:tc>
      </w:tr>
      <w:tr w:rsidR="005F0926" w:rsidRPr="008C6D25" w14:paraId="70338E8A" w14:textId="77777777" w:rsidTr="00260CEB">
        <w:tc>
          <w:tcPr>
            <w:tcW w:w="9180" w:type="dxa"/>
          </w:tcPr>
          <w:p w14:paraId="12BFB957" w14:textId="5097B708" w:rsidR="005F0926" w:rsidRPr="005F0926" w:rsidRDefault="005F0926" w:rsidP="005F0926">
            <w:pPr>
              <w:pStyle w:val="Listeafsnit"/>
              <w:numPr>
                <w:ilvl w:val="0"/>
                <w:numId w:val="32"/>
              </w:numPr>
              <w:rPr>
                <w:rFonts w:ascii="Verdana" w:hAnsi="Verdana"/>
                <w:sz w:val="20"/>
                <w:szCs w:val="20"/>
              </w:rPr>
            </w:pPr>
            <w:r w:rsidRPr="005F0926">
              <w:rPr>
                <w:rFonts w:ascii="Verdana" w:hAnsi="Verdana"/>
                <w:sz w:val="20"/>
                <w:szCs w:val="20"/>
              </w:rPr>
              <w:t>Eleven kan anvende viden om sansemotorisk udvikling til at vurdere og begrunde indretningen af kreative bevægelsesrum, der kan understøtte sanseoplevelser og fysisk aktivitet i den pædagogiske praksis (mål 1)</w:t>
            </w:r>
          </w:p>
          <w:p w14:paraId="6035F035" w14:textId="638525B1" w:rsidR="005F0926" w:rsidRPr="005F0926" w:rsidRDefault="005F0926" w:rsidP="005F0926">
            <w:pPr>
              <w:pStyle w:val="Listeafsnit"/>
              <w:numPr>
                <w:ilvl w:val="0"/>
                <w:numId w:val="32"/>
              </w:numPr>
              <w:rPr>
                <w:rFonts w:ascii="Verdana" w:hAnsi="Verdana"/>
                <w:sz w:val="20"/>
                <w:szCs w:val="20"/>
              </w:rPr>
            </w:pPr>
            <w:r w:rsidRPr="005F0926">
              <w:rPr>
                <w:rFonts w:ascii="Verdana" w:hAnsi="Verdana"/>
                <w:sz w:val="20"/>
                <w:szCs w:val="20"/>
              </w:rPr>
              <w:t>Eleven kan anvende viden om kroppen og kropslige udtryksformer som et redskab til at kommunikere målrettet med forskellige pædagogiske målgrupper (mål 2)</w:t>
            </w:r>
          </w:p>
          <w:p w14:paraId="1D62BE84" w14:textId="6B775DBF" w:rsidR="005F0926" w:rsidRPr="005F0926" w:rsidRDefault="005F0926" w:rsidP="005F0926">
            <w:pPr>
              <w:pStyle w:val="Listeafsnit"/>
              <w:numPr>
                <w:ilvl w:val="0"/>
                <w:numId w:val="32"/>
              </w:numPr>
              <w:rPr>
                <w:rFonts w:ascii="Verdana" w:hAnsi="Verdana" w:cs="Times New Roman"/>
                <w:iCs/>
                <w:sz w:val="20"/>
                <w:szCs w:val="20"/>
              </w:rPr>
            </w:pPr>
            <w:r w:rsidRPr="005F0926">
              <w:rPr>
                <w:rFonts w:ascii="Verdana" w:hAnsi="Verdana"/>
                <w:sz w:val="20"/>
                <w:szCs w:val="20"/>
              </w:rPr>
              <w:t>Eleven kan begrunde og vurdere forskellige inde- og udendørs bevægelsesaktiviteter, der understøtter den pædagogiske målgruppes fysiske udvikling og sociale samspil (mål 3)</w:t>
            </w:r>
          </w:p>
        </w:tc>
      </w:tr>
    </w:tbl>
    <w:p w14:paraId="128F169C"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8C6D25" w:rsidRPr="008C6D25" w14:paraId="39C53B0A" w14:textId="77777777" w:rsidTr="00224BA8">
        <w:tc>
          <w:tcPr>
            <w:tcW w:w="9180" w:type="dxa"/>
            <w:shd w:val="clear" w:color="auto" w:fill="D9D9D9" w:themeFill="background1" w:themeFillShade="D9"/>
          </w:tcPr>
          <w:p w14:paraId="554E5950" w14:textId="706C776C" w:rsidR="008C6D25" w:rsidRPr="008C6D25" w:rsidRDefault="005F0926" w:rsidP="005F0926">
            <w:pPr>
              <w:pStyle w:val="Overskrift2"/>
              <w:outlineLvl w:val="1"/>
              <w:rPr>
                <w:rFonts w:cs="Times New Roman"/>
                <w:iCs/>
              </w:rPr>
            </w:pPr>
            <w:bookmarkStart w:id="27" w:name="_Toc513454794"/>
            <w:r>
              <w:rPr>
                <w:rFonts w:cs="Times New Roman"/>
                <w:iCs/>
              </w:rPr>
              <w:t>Det pædagogiske måltid og sundhed, avanceret</w:t>
            </w:r>
            <w:bookmarkEnd w:id="27"/>
          </w:p>
        </w:tc>
      </w:tr>
      <w:tr w:rsidR="008C6D25" w14:paraId="1C8782D3" w14:textId="77777777" w:rsidTr="00224BA8">
        <w:tc>
          <w:tcPr>
            <w:tcW w:w="9180" w:type="dxa"/>
          </w:tcPr>
          <w:p w14:paraId="258DCD85" w14:textId="34D9C72A" w:rsidR="000A1954" w:rsidRPr="000A1954" w:rsidRDefault="000A1954" w:rsidP="000A1954">
            <w:pPr>
              <w:pStyle w:val="Listeafsnit"/>
              <w:numPr>
                <w:ilvl w:val="0"/>
                <w:numId w:val="33"/>
              </w:numPr>
              <w:rPr>
                <w:rFonts w:ascii="Verdana" w:hAnsi="Verdana"/>
                <w:sz w:val="20"/>
                <w:szCs w:val="20"/>
              </w:rPr>
            </w:pPr>
            <w:r w:rsidRPr="000A1954">
              <w:rPr>
                <w:rFonts w:ascii="Verdana" w:hAnsi="Verdana"/>
                <w:sz w:val="20"/>
                <w:szCs w:val="20"/>
              </w:rPr>
              <w:t xml:space="preserve">Eleven kan anvende viden om måltidet som pædagogisk aktivitet, til at understøtte kulturelle samspilsprocesser, social læring, trivsel og udvikling (mål 1) </w:t>
            </w:r>
          </w:p>
          <w:p w14:paraId="4C121F70" w14:textId="3C55C4B4" w:rsidR="000A1954" w:rsidRPr="000A1954" w:rsidRDefault="000A1954" w:rsidP="000A1954">
            <w:pPr>
              <w:pStyle w:val="Listeafsnit"/>
              <w:numPr>
                <w:ilvl w:val="0"/>
                <w:numId w:val="33"/>
              </w:numPr>
              <w:rPr>
                <w:rFonts w:ascii="Verdana" w:hAnsi="Verdana"/>
                <w:sz w:val="20"/>
                <w:szCs w:val="20"/>
              </w:rPr>
            </w:pPr>
            <w:r w:rsidRPr="000A1954">
              <w:rPr>
                <w:rFonts w:ascii="Verdana" w:hAnsi="Verdana"/>
                <w:sz w:val="20"/>
                <w:szCs w:val="20"/>
              </w:rPr>
              <w:t xml:space="preserve">Eleven kan anvende viden kost og sundhed til at inddrage den pædagogiske målgruppe i planlægning og tilberedelse af måltidet (mål 2)   </w:t>
            </w:r>
          </w:p>
          <w:p w14:paraId="0522A102" w14:textId="39E604AD" w:rsidR="008C6D25" w:rsidRPr="000A1954" w:rsidRDefault="000A1954" w:rsidP="000A1954">
            <w:pPr>
              <w:pStyle w:val="Listeafsnit"/>
              <w:numPr>
                <w:ilvl w:val="0"/>
                <w:numId w:val="33"/>
              </w:numPr>
              <w:rPr>
                <w:rFonts w:ascii="Verdana" w:hAnsi="Verdana" w:cs="Times New Roman"/>
                <w:iCs/>
                <w:sz w:val="20"/>
                <w:szCs w:val="20"/>
              </w:rPr>
            </w:pPr>
            <w:r w:rsidRPr="000A1954">
              <w:rPr>
                <w:rFonts w:ascii="Verdana" w:hAnsi="Verdana"/>
                <w:sz w:val="20"/>
                <w:szCs w:val="20"/>
              </w:rPr>
              <w:t>Eleven kan anvende viden om mad, sansning og æstetik i tilrettelæggelsen af det pædagogiske måltid (mål 3)</w:t>
            </w:r>
          </w:p>
        </w:tc>
      </w:tr>
    </w:tbl>
    <w:p w14:paraId="15B29BDE" w14:textId="77777777" w:rsidR="008C6D25" w:rsidRDefault="008C6D25"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6869B149" w14:textId="77777777" w:rsidTr="00260CEB">
        <w:tc>
          <w:tcPr>
            <w:tcW w:w="9180" w:type="dxa"/>
            <w:shd w:val="clear" w:color="auto" w:fill="D9D9D9" w:themeFill="background1" w:themeFillShade="D9"/>
          </w:tcPr>
          <w:p w14:paraId="48A12087" w14:textId="5B61F063" w:rsidR="005F0926" w:rsidRPr="008C6D25" w:rsidRDefault="005F0926" w:rsidP="005F0926">
            <w:pPr>
              <w:pStyle w:val="Overskrift2"/>
              <w:outlineLvl w:val="1"/>
              <w:rPr>
                <w:rFonts w:cs="Times New Roman"/>
                <w:iCs/>
              </w:rPr>
            </w:pPr>
            <w:bookmarkStart w:id="28" w:name="_Toc513454795"/>
            <w:r>
              <w:rPr>
                <w:rFonts w:cs="Times New Roman"/>
                <w:iCs/>
              </w:rPr>
              <w:t>Det pædagogiske måltid og sundhed, ekspert</w:t>
            </w:r>
            <w:bookmarkEnd w:id="28"/>
          </w:p>
        </w:tc>
      </w:tr>
      <w:tr w:rsidR="005F0926" w:rsidRPr="005F0926" w14:paraId="0CC89192" w14:textId="77777777" w:rsidTr="00260CEB">
        <w:tc>
          <w:tcPr>
            <w:tcW w:w="9180" w:type="dxa"/>
          </w:tcPr>
          <w:p w14:paraId="0EBC4E52" w14:textId="527B98DB" w:rsidR="000A1954" w:rsidRPr="000A1954" w:rsidRDefault="000A1954" w:rsidP="000A1954">
            <w:pPr>
              <w:pStyle w:val="Listeafsnit"/>
              <w:numPr>
                <w:ilvl w:val="0"/>
                <w:numId w:val="34"/>
              </w:numPr>
              <w:rPr>
                <w:rFonts w:ascii="Verdana" w:hAnsi="Verdana"/>
                <w:sz w:val="20"/>
                <w:szCs w:val="20"/>
              </w:rPr>
            </w:pPr>
            <w:r w:rsidRPr="000A1954">
              <w:rPr>
                <w:rFonts w:ascii="Verdana" w:hAnsi="Verdana"/>
                <w:sz w:val="20"/>
                <w:szCs w:val="20"/>
              </w:rPr>
              <w:t xml:space="preserve">Eleven kan anvende viden om måltidet som pædagogisk aktivitet, til målrettet at understøtte kulturelle samspilsprocesser, social læring, trivsel og udvikling (mål 1)   </w:t>
            </w:r>
          </w:p>
          <w:p w14:paraId="6915476D" w14:textId="553F7BFC" w:rsidR="000A1954" w:rsidRPr="000A1954" w:rsidRDefault="000A1954" w:rsidP="000A1954">
            <w:pPr>
              <w:pStyle w:val="Listeafsnit"/>
              <w:numPr>
                <w:ilvl w:val="0"/>
                <w:numId w:val="34"/>
              </w:numPr>
              <w:rPr>
                <w:rFonts w:ascii="Verdana" w:hAnsi="Verdana"/>
                <w:sz w:val="20"/>
                <w:szCs w:val="20"/>
              </w:rPr>
            </w:pPr>
            <w:r w:rsidRPr="000A1954">
              <w:rPr>
                <w:rFonts w:ascii="Verdana" w:hAnsi="Verdana"/>
                <w:sz w:val="20"/>
                <w:szCs w:val="20"/>
              </w:rPr>
              <w:t xml:space="preserve">Eleven kan anvende viden om kost og sundhed til at vurdere og begrunde inddragelsen af den pædagogiske målgruppe i planlægning og tilberedelse af måltidet (mål 2)  </w:t>
            </w:r>
          </w:p>
          <w:p w14:paraId="39C319FB" w14:textId="396B2373" w:rsidR="005F0926" w:rsidRPr="000A1954" w:rsidRDefault="000A1954" w:rsidP="000A1954">
            <w:pPr>
              <w:pStyle w:val="Listeafsnit"/>
              <w:numPr>
                <w:ilvl w:val="0"/>
                <w:numId w:val="34"/>
              </w:numPr>
              <w:rPr>
                <w:rFonts w:ascii="Verdana" w:hAnsi="Verdana" w:cs="Times New Roman"/>
                <w:iCs/>
                <w:sz w:val="20"/>
                <w:szCs w:val="20"/>
              </w:rPr>
            </w:pPr>
            <w:r w:rsidRPr="000A1954">
              <w:rPr>
                <w:rFonts w:ascii="Verdana" w:hAnsi="Verdana"/>
                <w:sz w:val="20"/>
                <w:szCs w:val="20"/>
              </w:rPr>
              <w:t>Eleven kan anvende viden om mad, sansning og æstetik til at vurdere og begrunde tilrettelæggelsen af det pædagogiske måltid (mål 3)</w:t>
            </w:r>
          </w:p>
        </w:tc>
      </w:tr>
    </w:tbl>
    <w:p w14:paraId="6F2C2B8D" w14:textId="77E7A7D6"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657F877E" w14:textId="77777777" w:rsidTr="00260CEB">
        <w:tc>
          <w:tcPr>
            <w:tcW w:w="9180" w:type="dxa"/>
            <w:shd w:val="clear" w:color="auto" w:fill="D9D9D9" w:themeFill="background1" w:themeFillShade="D9"/>
          </w:tcPr>
          <w:p w14:paraId="05854A49" w14:textId="684ED876" w:rsidR="005F0926" w:rsidRPr="008C6D25" w:rsidRDefault="005F0926" w:rsidP="005F0926">
            <w:pPr>
              <w:pStyle w:val="Overskrift2"/>
              <w:outlineLvl w:val="1"/>
              <w:rPr>
                <w:rFonts w:cs="Times New Roman"/>
                <w:iCs/>
              </w:rPr>
            </w:pPr>
            <w:bookmarkStart w:id="29" w:name="_Toc513454796"/>
            <w:r>
              <w:rPr>
                <w:rFonts w:cs="Times New Roman"/>
                <w:iCs/>
              </w:rPr>
              <w:t>Digital pædagogisk praksis, avanceret</w:t>
            </w:r>
            <w:bookmarkEnd w:id="29"/>
          </w:p>
        </w:tc>
      </w:tr>
      <w:tr w:rsidR="005F0926" w:rsidRPr="005F0926" w14:paraId="3EA34AE7" w14:textId="77777777" w:rsidTr="00260CEB">
        <w:tc>
          <w:tcPr>
            <w:tcW w:w="9180" w:type="dxa"/>
          </w:tcPr>
          <w:p w14:paraId="73E1B35A" w14:textId="6B035054" w:rsidR="000A1954" w:rsidRPr="000A1954" w:rsidRDefault="000A1954" w:rsidP="000A1954">
            <w:pPr>
              <w:pStyle w:val="Listeafsnit"/>
              <w:numPr>
                <w:ilvl w:val="0"/>
                <w:numId w:val="35"/>
              </w:numPr>
              <w:rPr>
                <w:rFonts w:ascii="Verdana" w:hAnsi="Verdana"/>
                <w:sz w:val="20"/>
                <w:szCs w:val="20"/>
              </w:rPr>
            </w:pPr>
            <w:r w:rsidRPr="000A1954">
              <w:rPr>
                <w:rFonts w:ascii="Verdana" w:hAnsi="Verdana"/>
                <w:sz w:val="20"/>
                <w:szCs w:val="20"/>
              </w:rPr>
              <w:t>Eleven kan anvende viden om inklusions- og eksklusionsmekanismer til at observere hvordan gruppedynamikker påvirkes ved inddragelsen af sociale- og digitale medier i den pædagogiske praksis (mål 1)</w:t>
            </w:r>
          </w:p>
          <w:p w14:paraId="34AA8971" w14:textId="077CFB41" w:rsidR="000A1954" w:rsidRPr="000A1954" w:rsidRDefault="000A1954" w:rsidP="000A1954">
            <w:pPr>
              <w:pStyle w:val="Listeafsnit"/>
              <w:numPr>
                <w:ilvl w:val="0"/>
                <w:numId w:val="35"/>
              </w:numPr>
              <w:rPr>
                <w:rFonts w:ascii="Verdana" w:hAnsi="Verdana"/>
                <w:sz w:val="20"/>
                <w:szCs w:val="20"/>
              </w:rPr>
            </w:pPr>
            <w:r w:rsidRPr="000A1954">
              <w:rPr>
                <w:rFonts w:ascii="Verdana" w:hAnsi="Verdana"/>
                <w:sz w:val="20"/>
                <w:szCs w:val="20"/>
              </w:rPr>
              <w:t xml:space="preserve">Eleven kan anvende viden om sociale og digitale mediers betydning for den pædagogiske målgruppes vurdering af egne æstetiske og kreative produkter, til at reflektere over inddragelsen af sociale- og digitale medier i en pædagogisk aktivitet (mål 2) </w:t>
            </w:r>
          </w:p>
          <w:p w14:paraId="687DD6B8" w14:textId="64A95276" w:rsidR="005F0926" w:rsidRPr="000A1954" w:rsidRDefault="000A1954" w:rsidP="000A1954">
            <w:pPr>
              <w:pStyle w:val="Listeafsnit"/>
              <w:numPr>
                <w:ilvl w:val="0"/>
                <w:numId w:val="35"/>
              </w:numPr>
              <w:rPr>
                <w:rFonts w:ascii="Verdana" w:hAnsi="Verdana" w:cs="Times New Roman"/>
                <w:iCs/>
                <w:sz w:val="20"/>
                <w:szCs w:val="20"/>
              </w:rPr>
            </w:pPr>
            <w:r w:rsidRPr="000A1954">
              <w:rPr>
                <w:rFonts w:ascii="Verdana" w:hAnsi="Verdana"/>
                <w:sz w:val="20"/>
                <w:szCs w:val="20"/>
              </w:rPr>
              <w:t>Anvende viden om motivation og demotivation hos forskellige pædagogiske målgrupper, til at inddrage sociale- og digitale medier som redskab til at motivere målgruppen til at deltage i fysisk udviklende aktiviteter (mål 3)</w:t>
            </w:r>
          </w:p>
        </w:tc>
      </w:tr>
    </w:tbl>
    <w:p w14:paraId="08BA8E09"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581D86E8" w14:textId="77777777" w:rsidTr="00260CEB">
        <w:tc>
          <w:tcPr>
            <w:tcW w:w="9180" w:type="dxa"/>
            <w:shd w:val="clear" w:color="auto" w:fill="D9D9D9" w:themeFill="background1" w:themeFillShade="D9"/>
          </w:tcPr>
          <w:p w14:paraId="7099D216" w14:textId="58F4B402" w:rsidR="005F0926" w:rsidRPr="008C6D25" w:rsidRDefault="005F0926" w:rsidP="00260CEB">
            <w:pPr>
              <w:pStyle w:val="Overskrift2"/>
              <w:outlineLvl w:val="1"/>
              <w:rPr>
                <w:rFonts w:cs="Times New Roman"/>
                <w:iCs/>
              </w:rPr>
            </w:pPr>
            <w:bookmarkStart w:id="30" w:name="_Toc513454797"/>
            <w:r>
              <w:rPr>
                <w:rFonts w:cs="Times New Roman"/>
                <w:iCs/>
              </w:rPr>
              <w:t>Digital pædagogisk praksis, ekspert</w:t>
            </w:r>
            <w:bookmarkEnd w:id="30"/>
          </w:p>
        </w:tc>
      </w:tr>
      <w:tr w:rsidR="005F0926" w:rsidRPr="005F0926" w14:paraId="0626E250" w14:textId="77777777" w:rsidTr="00260CEB">
        <w:tc>
          <w:tcPr>
            <w:tcW w:w="9180" w:type="dxa"/>
          </w:tcPr>
          <w:p w14:paraId="14EDEF34" w14:textId="2B777A8E" w:rsidR="000A1954" w:rsidRPr="000A1954" w:rsidRDefault="000A1954" w:rsidP="000A1954">
            <w:pPr>
              <w:pStyle w:val="Listeafsnit"/>
              <w:numPr>
                <w:ilvl w:val="0"/>
                <w:numId w:val="36"/>
              </w:numPr>
              <w:rPr>
                <w:rFonts w:ascii="Verdana" w:hAnsi="Verdana"/>
                <w:sz w:val="20"/>
                <w:szCs w:val="20"/>
              </w:rPr>
            </w:pPr>
            <w:r w:rsidRPr="000A1954">
              <w:rPr>
                <w:rFonts w:ascii="Verdana" w:hAnsi="Verdana"/>
                <w:sz w:val="20"/>
                <w:szCs w:val="20"/>
              </w:rPr>
              <w:t xml:space="preserve">Eleven kan anvende viden om inklusions- og eksklusionsmekanismer til målrettet at observere hvordan gruppedynamikker påvirkes ved inddragelsen af sociale- og digitale medier i den pædagogiske praksis (mål 1)  </w:t>
            </w:r>
          </w:p>
          <w:p w14:paraId="06FE60F5" w14:textId="1107D001" w:rsidR="000A1954" w:rsidRPr="000A1954" w:rsidRDefault="000A1954" w:rsidP="000A1954">
            <w:pPr>
              <w:pStyle w:val="Listeafsnit"/>
              <w:numPr>
                <w:ilvl w:val="0"/>
                <w:numId w:val="36"/>
              </w:numPr>
              <w:rPr>
                <w:rFonts w:ascii="Verdana" w:hAnsi="Verdana"/>
                <w:sz w:val="20"/>
                <w:szCs w:val="20"/>
              </w:rPr>
            </w:pPr>
            <w:r w:rsidRPr="000A1954">
              <w:rPr>
                <w:rFonts w:ascii="Verdana" w:hAnsi="Verdana"/>
                <w:sz w:val="20"/>
                <w:szCs w:val="20"/>
              </w:rPr>
              <w:t>Eleven kan anvende viden om sociale og digitale mediers betydning for den pædagogiske målgruppes vurdering af egne æstetiske og kreative produkter, til at vurdere og begrunde inddragelsen af sociale- og digitale medier i en pædagogisk aktivitet (mål 2)</w:t>
            </w:r>
          </w:p>
          <w:p w14:paraId="7FCD684A" w14:textId="4A6096F9" w:rsidR="005F0926" w:rsidRPr="000A1954" w:rsidRDefault="000A1954" w:rsidP="000A1954">
            <w:pPr>
              <w:pStyle w:val="Listeafsnit"/>
              <w:numPr>
                <w:ilvl w:val="0"/>
                <w:numId w:val="36"/>
              </w:numPr>
              <w:rPr>
                <w:rFonts w:ascii="Verdana" w:hAnsi="Verdana" w:cs="Times New Roman"/>
                <w:iCs/>
                <w:sz w:val="20"/>
                <w:szCs w:val="20"/>
              </w:rPr>
            </w:pPr>
            <w:r w:rsidRPr="000A1954">
              <w:rPr>
                <w:rFonts w:ascii="Verdana" w:hAnsi="Verdana"/>
                <w:sz w:val="20"/>
                <w:szCs w:val="20"/>
              </w:rPr>
              <w:t>Anvende viden om motivation og demotivation hos forskellige pædagogiske målgrupper, til at vurdere og begrunde inddragelsen af sociale- og digitale medier som redskab til at motivere målgruppen til at deltage i fysisk udviklende aktiviteter (mål 3)</w:t>
            </w:r>
          </w:p>
        </w:tc>
      </w:tr>
    </w:tbl>
    <w:p w14:paraId="75E86C90"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3AC5EECB" w14:textId="77777777" w:rsidTr="00260CEB">
        <w:tc>
          <w:tcPr>
            <w:tcW w:w="9180" w:type="dxa"/>
            <w:shd w:val="clear" w:color="auto" w:fill="D9D9D9" w:themeFill="background1" w:themeFillShade="D9"/>
          </w:tcPr>
          <w:p w14:paraId="160E39A3" w14:textId="44FA753E" w:rsidR="005F0926" w:rsidRPr="008C6D25" w:rsidRDefault="005F0926" w:rsidP="00260CEB">
            <w:pPr>
              <w:pStyle w:val="Overskrift2"/>
              <w:outlineLvl w:val="1"/>
              <w:rPr>
                <w:rFonts w:cs="Times New Roman"/>
                <w:iCs/>
              </w:rPr>
            </w:pPr>
            <w:bookmarkStart w:id="31" w:name="_Toc513454798"/>
            <w:r>
              <w:rPr>
                <w:rFonts w:cs="Times New Roman"/>
                <w:iCs/>
              </w:rPr>
              <w:t>Naturen som pædagogisk læringsrum, avanceret</w:t>
            </w:r>
            <w:bookmarkEnd w:id="31"/>
          </w:p>
        </w:tc>
      </w:tr>
      <w:tr w:rsidR="005F0926" w:rsidRPr="005F0926" w14:paraId="3C209338" w14:textId="77777777" w:rsidTr="00260CEB">
        <w:tc>
          <w:tcPr>
            <w:tcW w:w="9180" w:type="dxa"/>
          </w:tcPr>
          <w:p w14:paraId="094B3E7B" w14:textId="7FD0C776" w:rsidR="00260CEB" w:rsidRPr="00260CEB" w:rsidRDefault="00260CEB" w:rsidP="00260CEB">
            <w:pPr>
              <w:pStyle w:val="Listeafsnit"/>
              <w:numPr>
                <w:ilvl w:val="0"/>
                <w:numId w:val="37"/>
              </w:numPr>
              <w:rPr>
                <w:rFonts w:ascii="Verdana" w:hAnsi="Verdana"/>
                <w:sz w:val="20"/>
                <w:szCs w:val="20"/>
              </w:rPr>
            </w:pPr>
            <w:r w:rsidRPr="00260CEB">
              <w:rPr>
                <w:rFonts w:ascii="Verdana" w:hAnsi="Verdana"/>
                <w:sz w:val="20"/>
                <w:szCs w:val="20"/>
              </w:rPr>
              <w:t xml:space="preserve">Eleven kan anvende viden om årstidernes kendetegn til at igangsætte pædagogiske aktiviteter, der understøtter målgruppens kropslige oplevelser af årstidernes skiften (mål 1) </w:t>
            </w:r>
          </w:p>
          <w:p w14:paraId="26A8A637" w14:textId="2CEB51C9" w:rsidR="00260CEB" w:rsidRPr="00260CEB" w:rsidRDefault="00260CEB" w:rsidP="00260CEB">
            <w:pPr>
              <w:pStyle w:val="Listeafsnit"/>
              <w:numPr>
                <w:ilvl w:val="0"/>
                <w:numId w:val="37"/>
              </w:numPr>
              <w:rPr>
                <w:rFonts w:ascii="Verdana" w:hAnsi="Verdana"/>
                <w:sz w:val="20"/>
                <w:szCs w:val="20"/>
              </w:rPr>
            </w:pPr>
            <w:r w:rsidRPr="00260CEB">
              <w:rPr>
                <w:rFonts w:ascii="Verdana" w:hAnsi="Verdana"/>
                <w:sz w:val="20"/>
                <w:szCs w:val="20"/>
              </w:rPr>
              <w:t xml:space="preserve">Eleven kan anvende viden om det lokale planter og dyreliv til at igangsætte aktiviteter, hvor den pædagogiske målgruppe undersøger og udforsker planter og dyreliv (mål 2)  </w:t>
            </w:r>
          </w:p>
          <w:p w14:paraId="5666ADA6" w14:textId="57FF73B8" w:rsidR="005F0926" w:rsidRPr="00260CEB" w:rsidRDefault="00260CEB" w:rsidP="00260CEB">
            <w:pPr>
              <w:pStyle w:val="Listeafsnit"/>
              <w:numPr>
                <w:ilvl w:val="0"/>
                <w:numId w:val="37"/>
              </w:numPr>
              <w:rPr>
                <w:rFonts w:ascii="Verdana" w:hAnsi="Verdana" w:cs="Times New Roman"/>
                <w:iCs/>
                <w:sz w:val="20"/>
                <w:szCs w:val="20"/>
              </w:rPr>
            </w:pPr>
            <w:r w:rsidRPr="00260CEB">
              <w:rPr>
                <w:rFonts w:ascii="Verdana" w:hAnsi="Verdana"/>
                <w:sz w:val="20"/>
                <w:szCs w:val="20"/>
              </w:rPr>
              <w:t>Eleven kan anvende viden om kropsbevidsthed og motorisk udvikling til at støtte og guide den pædagogiske målgruppes brug af naturen til leg og udforskning (mål 3)</w:t>
            </w:r>
          </w:p>
        </w:tc>
      </w:tr>
    </w:tbl>
    <w:p w14:paraId="672BCAC1"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2BE65B4B" w14:textId="77777777" w:rsidTr="00260CEB">
        <w:tc>
          <w:tcPr>
            <w:tcW w:w="9180" w:type="dxa"/>
            <w:shd w:val="clear" w:color="auto" w:fill="D9D9D9" w:themeFill="background1" w:themeFillShade="D9"/>
          </w:tcPr>
          <w:p w14:paraId="4654524E" w14:textId="2827FC00" w:rsidR="005F0926" w:rsidRPr="008C6D25" w:rsidRDefault="005F0926" w:rsidP="005F0926">
            <w:pPr>
              <w:pStyle w:val="Overskrift2"/>
              <w:outlineLvl w:val="1"/>
              <w:rPr>
                <w:rFonts w:cs="Times New Roman"/>
                <w:iCs/>
              </w:rPr>
            </w:pPr>
            <w:bookmarkStart w:id="32" w:name="_Toc513454799"/>
            <w:r>
              <w:rPr>
                <w:rFonts w:cs="Times New Roman"/>
                <w:iCs/>
              </w:rPr>
              <w:t>Naturen som pædagogisk læringsrum, ekspert</w:t>
            </w:r>
            <w:bookmarkEnd w:id="32"/>
          </w:p>
        </w:tc>
      </w:tr>
      <w:tr w:rsidR="005F0926" w:rsidRPr="005F0926" w14:paraId="748628D1" w14:textId="77777777" w:rsidTr="00260CEB">
        <w:tc>
          <w:tcPr>
            <w:tcW w:w="9180" w:type="dxa"/>
          </w:tcPr>
          <w:p w14:paraId="0C9363B0" w14:textId="46ADCDB2" w:rsidR="00260CEB" w:rsidRPr="00260CEB" w:rsidRDefault="00260CEB" w:rsidP="00260CEB">
            <w:pPr>
              <w:pStyle w:val="Listeafsnit"/>
              <w:numPr>
                <w:ilvl w:val="0"/>
                <w:numId w:val="38"/>
              </w:numPr>
              <w:rPr>
                <w:rFonts w:ascii="Verdana" w:hAnsi="Verdana"/>
                <w:sz w:val="20"/>
                <w:szCs w:val="20"/>
              </w:rPr>
            </w:pPr>
            <w:r w:rsidRPr="00260CEB">
              <w:rPr>
                <w:rFonts w:ascii="Verdana" w:hAnsi="Verdana"/>
                <w:sz w:val="20"/>
                <w:szCs w:val="20"/>
              </w:rPr>
              <w:t>Eleven kan anvende viden om årstidernes kendetegn til at vurdere og begrunde pædagogiske aktiviteter, der understøtter målgruppens kropslige oplevelser af årstidernes skiften (mål 1)</w:t>
            </w:r>
          </w:p>
          <w:p w14:paraId="0D6408B1" w14:textId="34741816" w:rsidR="00260CEB" w:rsidRPr="00260CEB" w:rsidRDefault="00260CEB" w:rsidP="00260CEB">
            <w:pPr>
              <w:pStyle w:val="Listeafsnit"/>
              <w:numPr>
                <w:ilvl w:val="0"/>
                <w:numId w:val="38"/>
              </w:numPr>
              <w:rPr>
                <w:rFonts w:ascii="Verdana" w:hAnsi="Verdana"/>
                <w:sz w:val="20"/>
                <w:szCs w:val="20"/>
              </w:rPr>
            </w:pPr>
            <w:r w:rsidRPr="00260CEB">
              <w:rPr>
                <w:rFonts w:ascii="Verdana" w:hAnsi="Verdana"/>
                <w:sz w:val="20"/>
                <w:szCs w:val="20"/>
              </w:rPr>
              <w:t xml:space="preserve">Eleven kan anvende viden om det lokale planter og dyreliv til målrettet at igangsætte aktiviteter, hvor den pædagogiske målgruppe undersøger og udforsker planter og dyreliv (mål 2)  </w:t>
            </w:r>
          </w:p>
          <w:p w14:paraId="3F4927BC" w14:textId="5855A2FE" w:rsidR="005F0926" w:rsidRPr="005F0926" w:rsidRDefault="00260CEB" w:rsidP="00260CEB">
            <w:pPr>
              <w:pStyle w:val="Listeafsnit"/>
              <w:numPr>
                <w:ilvl w:val="0"/>
                <w:numId w:val="38"/>
              </w:numPr>
              <w:rPr>
                <w:rFonts w:ascii="Verdana" w:hAnsi="Verdana" w:cs="Times New Roman"/>
                <w:iCs/>
                <w:sz w:val="20"/>
                <w:szCs w:val="20"/>
              </w:rPr>
            </w:pPr>
            <w:r w:rsidRPr="00260CEB">
              <w:rPr>
                <w:rFonts w:ascii="Verdana" w:hAnsi="Verdana"/>
                <w:sz w:val="20"/>
                <w:szCs w:val="20"/>
              </w:rPr>
              <w:t xml:space="preserve">Eleven kan anvende viden om kropsbevidsthed og motorisk udvikling til målrettet at støtte og guide den pædagogiske målgruppes brug af naturen til leg og udforskning (mål 3)   </w:t>
            </w:r>
          </w:p>
        </w:tc>
      </w:tr>
    </w:tbl>
    <w:p w14:paraId="75910EA7"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6D0D0E90" w14:textId="77777777" w:rsidTr="00260CEB">
        <w:tc>
          <w:tcPr>
            <w:tcW w:w="9180" w:type="dxa"/>
            <w:shd w:val="clear" w:color="auto" w:fill="D9D9D9" w:themeFill="background1" w:themeFillShade="D9"/>
          </w:tcPr>
          <w:p w14:paraId="59D8CBBE" w14:textId="5011D36A" w:rsidR="005F0926" w:rsidRPr="008C6D25" w:rsidRDefault="005F0926" w:rsidP="00260CEB">
            <w:pPr>
              <w:pStyle w:val="Overskrift2"/>
              <w:outlineLvl w:val="1"/>
              <w:rPr>
                <w:rFonts w:cs="Times New Roman"/>
                <w:iCs/>
              </w:rPr>
            </w:pPr>
            <w:bookmarkStart w:id="33" w:name="_Toc513454800"/>
            <w:r>
              <w:rPr>
                <w:rFonts w:cs="Times New Roman"/>
                <w:iCs/>
              </w:rPr>
              <w:t>Understøttende undervisning, avanceret</w:t>
            </w:r>
            <w:bookmarkEnd w:id="33"/>
          </w:p>
        </w:tc>
      </w:tr>
      <w:tr w:rsidR="005F0926" w:rsidRPr="005F0926" w14:paraId="4C10895B" w14:textId="77777777" w:rsidTr="00260CEB">
        <w:tc>
          <w:tcPr>
            <w:tcW w:w="9180" w:type="dxa"/>
          </w:tcPr>
          <w:p w14:paraId="16D25A14" w14:textId="2906A5F7" w:rsidR="00260CEB" w:rsidRPr="00260CEB" w:rsidRDefault="00260CEB" w:rsidP="00260CEB">
            <w:pPr>
              <w:pStyle w:val="Listeafsnit"/>
              <w:numPr>
                <w:ilvl w:val="0"/>
                <w:numId w:val="39"/>
              </w:numPr>
              <w:rPr>
                <w:rFonts w:ascii="Verdana" w:hAnsi="Verdana"/>
                <w:sz w:val="20"/>
                <w:szCs w:val="20"/>
              </w:rPr>
            </w:pPr>
            <w:r w:rsidRPr="00260CEB">
              <w:rPr>
                <w:rFonts w:ascii="Verdana" w:hAnsi="Verdana"/>
                <w:sz w:val="20"/>
                <w:szCs w:val="20"/>
              </w:rPr>
              <w:t>Eleven kan anvende viden om didaktiske begreber til at deltage i planlægning og igangsættelse af aktiviteter der fremmer læring, udvikling og trivsel (mål 1)</w:t>
            </w:r>
          </w:p>
          <w:p w14:paraId="1ED67753" w14:textId="6885D82C" w:rsidR="00260CEB" w:rsidRPr="00260CEB" w:rsidRDefault="00260CEB" w:rsidP="00260CEB">
            <w:pPr>
              <w:pStyle w:val="Listeafsnit"/>
              <w:numPr>
                <w:ilvl w:val="0"/>
                <w:numId w:val="39"/>
              </w:numPr>
              <w:rPr>
                <w:rFonts w:ascii="Verdana" w:hAnsi="Verdana"/>
                <w:sz w:val="20"/>
                <w:szCs w:val="20"/>
              </w:rPr>
            </w:pPr>
            <w:r w:rsidRPr="00260CEB">
              <w:rPr>
                <w:rFonts w:ascii="Verdana" w:hAnsi="Verdana"/>
                <w:sz w:val="20"/>
                <w:szCs w:val="20"/>
              </w:rPr>
              <w:t>Eleven kan anvende viden om læreprocesser og kreative aktiviteter i det pædagogiske arbejde med at øge børn og unges motivation og sociale kompetencer (mål 2)</w:t>
            </w:r>
          </w:p>
          <w:p w14:paraId="24AC7EA0" w14:textId="599F5C3A" w:rsidR="00260CEB" w:rsidRPr="00260CEB" w:rsidRDefault="00260CEB" w:rsidP="00260CEB">
            <w:pPr>
              <w:pStyle w:val="Listeafsnit"/>
              <w:numPr>
                <w:ilvl w:val="0"/>
                <w:numId w:val="39"/>
              </w:numPr>
              <w:rPr>
                <w:rFonts w:ascii="Verdana" w:hAnsi="Verdana"/>
                <w:sz w:val="20"/>
                <w:szCs w:val="20"/>
              </w:rPr>
            </w:pPr>
            <w:r w:rsidRPr="00260CEB">
              <w:rPr>
                <w:rFonts w:ascii="Verdana" w:hAnsi="Verdana"/>
                <w:sz w:val="20"/>
                <w:szCs w:val="20"/>
              </w:rPr>
              <w:t xml:space="preserve">Eleven kan anvende viden om psykologiske og pædagogiske processer og tilgange til at understøtte ro og fordybelse i den pædagogiske praksis (mål 3)  </w:t>
            </w:r>
          </w:p>
          <w:p w14:paraId="28F4A2A6" w14:textId="291F01EF" w:rsidR="005F0926" w:rsidRPr="00260CEB" w:rsidRDefault="00260CEB" w:rsidP="00260CEB">
            <w:pPr>
              <w:pStyle w:val="Listeafsnit"/>
              <w:numPr>
                <w:ilvl w:val="0"/>
                <w:numId w:val="39"/>
              </w:numPr>
              <w:rPr>
                <w:rFonts w:ascii="Verdana" w:hAnsi="Verdana" w:cs="Times New Roman"/>
                <w:iCs/>
                <w:sz w:val="20"/>
                <w:szCs w:val="20"/>
              </w:rPr>
            </w:pPr>
            <w:r w:rsidRPr="00260CEB">
              <w:rPr>
                <w:rFonts w:ascii="Verdana" w:hAnsi="Verdana"/>
                <w:sz w:val="20"/>
                <w:szCs w:val="20"/>
              </w:rPr>
              <w:t>Eleven kan selvstændigt afprøve digitale- og sociale medier som redskaber til læring, formidling og dokumentation (mål 4)</w:t>
            </w:r>
          </w:p>
        </w:tc>
      </w:tr>
    </w:tbl>
    <w:p w14:paraId="0B3BC413"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321E8CA6" w14:textId="77777777" w:rsidTr="00260CEB">
        <w:tc>
          <w:tcPr>
            <w:tcW w:w="9180" w:type="dxa"/>
            <w:shd w:val="clear" w:color="auto" w:fill="D9D9D9" w:themeFill="background1" w:themeFillShade="D9"/>
          </w:tcPr>
          <w:p w14:paraId="4D402D81" w14:textId="7F13E878" w:rsidR="005F0926" w:rsidRPr="008C6D25" w:rsidRDefault="005F0926" w:rsidP="00260CEB">
            <w:pPr>
              <w:pStyle w:val="Overskrift2"/>
              <w:outlineLvl w:val="1"/>
              <w:rPr>
                <w:rFonts w:cs="Times New Roman"/>
                <w:iCs/>
              </w:rPr>
            </w:pPr>
            <w:bookmarkStart w:id="34" w:name="_Toc513454801"/>
            <w:r>
              <w:rPr>
                <w:rFonts w:cs="Times New Roman"/>
                <w:iCs/>
              </w:rPr>
              <w:t>Læring og udvikling hos små børn, avanceret</w:t>
            </w:r>
            <w:bookmarkEnd w:id="34"/>
          </w:p>
        </w:tc>
      </w:tr>
      <w:tr w:rsidR="005F0926" w:rsidRPr="005F0926" w14:paraId="6B7049FC" w14:textId="77777777" w:rsidTr="00260CEB">
        <w:tc>
          <w:tcPr>
            <w:tcW w:w="9180" w:type="dxa"/>
          </w:tcPr>
          <w:p w14:paraId="1CF8917B" w14:textId="529F3627" w:rsidR="00260CEB" w:rsidRPr="007D152F" w:rsidRDefault="00260CEB" w:rsidP="007D152F">
            <w:pPr>
              <w:pStyle w:val="Listeafsnit"/>
              <w:numPr>
                <w:ilvl w:val="0"/>
                <w:numId w:val="40"/>
              </w:numPr>
              <w:rPr>
                <w:rFonts w:ascii="Verdana" w:hAnsi="Verdana"/>
                <w:sz w:val="20"/>
                <w:szCs w:val="20"/>
              </w:rPr>
            </w:pPr>
            <w:r w:rsidRPr="007D152F">
              <w:rPr>
                <w:rFonts w:ascii="Verdana" w:hAnsi="Verdana"/>
                <w:sz w:val="20"/>
                <w:szCs w:val="20"/>
              </w:rPr>
              <w:t xml:space="preserve">Eleven kan anvende viden om barnets psykologiske, sociale og kognitive læreprocesser til at vælge aktiviteter og redskaber, der </w:t>
            </w:r>
            <w:r w:rsidR="007D152F" w:rsidRPr="007D152F">
              <w:rPr>
                <w:rFonts w:ascii="Verdana" w:hAnsi="Verdana"/>
                <w:sz w:val="20"/>
                <w:szCs w:val="20"/>
              </w:rPr>
              <w:t>understøtter trivsel og læring (mål 1)</w:t>
            </w:r>
            <w:r w:rsidRPr="007D152F">
              <w:rPr>
                <w:rFonts w:ascii="Verdana" w:hAnsi="Verdana"/>
                <w:sz w:val="20"/>
                <w:szCs w:val="20"/>
              </w:rPr>
              <w:t xml:space="preserve"> </w:t>
            </w:r>
          </w:p>
          <w:p w14:paraId="06F1E0D9" w14:textId="36EBA7F4" w:rsidR="00260CEB" w:rsidRPr="007D152F" w:rsidRDefault="00260CEB" w:rsidP="007D152F">
            <w:pPr>
              <w:pStyle w:val="Listeafsnit"/>
              <w:numPr>
                <w:ilvl w:val="0"/>
                <w:numId w:val="40"/>
              </w:numPr>
              <w:rPr>
                <w:rFonts w:ascii="Verdana" w:hAnsi="Verdana"/>
                <w:sz w:val="20"/>
                <w:szCs w:val="20"/>
              </w:rPr>
            </w:pPr>
            <w:r w:rsidRPr="007D152F">
              <w:rPr>
                <w:rFonts w:ascii="Verdana" w:hAnsi="Verdana"/>
                <w:sz w:val="20"/>
                <w:szCs w:val="20"/>
              </w:rPr>
              <w:t>Eleven kan selvstændigt inddrage viden om kommunikative metoder som tegn-til-tale og dialogiske læsning i det pædagogiske arbejde me</w:t>
            </w:r>
            <w:r w:rsidR="007D152F" w:rsidRPr="007D152F">
              <w:rPr>
                <w:rFonts w:ascii="Verdana" w:hAnsi="Verdana"/>
                <w:sz w:val="20"/>
                <w:szCs w:val="20"/>
              </w:rPr>
              <w:t>d 0-2 årige og 3-5 årige børn (mål 2)</w:t>
            </w:r>
          </w:p>
          <w:p w14:paraId="084B8B0D" w14:textId="6EFD41E2" w:rsidR="00260CEB" w:rsidRPr="007D152F" w:rsidRDefault="00260CEB" w:rsidP="007D152F">
            <w:pPr>
              <w:pStyle w:val="Listeafsnit"/>
              <w:numPr>
                <w:ilvl w:val="0"/>
                <w:numId w:val="40"/>
              </w:numPr>
              <w:rPr>
                <w:rFonts w:ascii="Verdana" w:hAnsi="Verdana"/>
                <w:sz w:val="20"/>
                <w:szCs w:val="20"/>
              </w:rPr>
            </w:pPr>
            <w:r w:rsidRPr="007D152F">
              <w:rPr>
                <w:rFonts w:ascii="Verdana" w:hAnsi="Verdana"/>
                <w:sz w:val="20"/>
                <w:szCs w:val="20"/>
              </w:rPr>
              <w:t>Eleven kan i den daglige dialog med familien anvende viden om familiens betydning fo</w:t>
            </w:r>
            <w:r w:rsidR="007D152F" w:rsidRPr="007D152F">
              <w:rPr>
                <w:rFonts w:ascii="Verdana" w:hAnsi="Verdana"/>
                <w:sz w:val="20"/>
                <w:szCs w:val="20"/>
              </w:rPr>
              <w:t>r barnets læring og udvikling (mål 3)</w:t>
            </w:r>
          </w:p>
          <w:p w14:paraId="59068D87" w14:textId="1F167926" w:rsidR="005F0926" w:rsidRPr="007D152F" w:rsidRDefault="00260CEB" w:rsidP="007D152F">
            <w:pPr>
              <w:pStyle w:val="Listeafsnit"/>
              <w:numPr>
                <w:ilvl w:val="0"/>
                <w:numId w:val="40"/>
              </w:numPr>
              <w:rPr>
                <w:rFonts w:ascii="Verdana" w:hAnsi="Verdana" w:cs="Times New Roman"/>
                <w:iCs/>
                <w:sz w:val="20"/>
                <w:szCs w:val="20"/>
              </w:rPr>
            </w:pPr>
            <w:r w:rsidRPr="007D152F">
              <w:rPr>
                <w:rFonts w:ascii="Verdana" w:hAnsi="Verdana"/>
                <w:sz w:val="20"/>
                <w:szCs w:val="20"/>
              </w:rPr>
              <w:t>Eleven kan anvende viden om det fysiske rums betydning for trivsel, udvikling og læring til at reflektere over det pædagogiske rums indretning</w:t>
            </w:r>
            <w:r w:rsidR="007D152F" w:rsidRPr="007D152F">
              <w:rPr>
                <w:rFonts w:ascii="Verdana" w:hAnsi="Verdana"/>
                <w:sz w:val="20"/>
                <w:szCs w:val="20"/>
              </w:rPr>
              <w:t xml:space="preserve"> (mål 4)</w:t>
            </w:r>
          </w:p>
        </w:tc>
      </w:tr>
    </w:tbl>
    <w:p w14:paraId="7D9FBB27"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4A02C636" w14:textId="77777777" w:rsidTr="00260CEB">
        <w:tc>
          <w:tcPr>
            <w:tcW w:w="9180" w:type="dxa"/>
            <w:shd w:val="clear" w:color="auto" w:fill="D9D9D9" w:themeFill="background1" w:themeFillShade="D9"/>
          </w:tcPr>
          <w:p w14:paraId="39D20B28" w14:textId="719304F6" w:rsidR="005F0926" w:rsidRPr="008C6D25" w:rsidRDefault="005F0926" w:rsidP="00260CEB">
            <w:pPr>
              <w:pStyle w:val="Overskrift2"/>
              <w:outlineLvl w:val="1"/>
              <w:rPr>
                <w:rFonts w:cs="Times New Roman"/>
                <w:iCs/>
              </w:rPr>
            </w:pPr>
            <w:bookmarkStart w:id="35" w:name="_Toc513454802"/>
            <w:r>
              <w:rPr>
                <w:rFonts w:cs="Times New Roman"/>
                <w:iCs/>
              </w:rPr>
              <w:t>Specialpædagogiske metoder, avanceret</w:t>
            </w:r>
            <w:bookmarkEnd w:id="35"/>
          </w:p>
        </w:tc>
      </w:tr>
      <w:tr w:rsidR="005F0926" w:rsidRPr="005F0926" w14:paraId="70F51080" w14:textId="77777777" w:rsidTr="00260CEB">
        <w:tc>
          <w:tcPr>
            <w:tcW w:w="9180" w:type="dxa"/>
          </w:tcPr>
          <w:p w14:paraId="1D141A57" w14:textId="149FD6DB" w:rsidR="007D152F" w:rsidRPr="007D152F" w:rsidRDefault="007D152F" w:rsidP="007D152F">
            <w:pPr>
              <w:pStyle w:val="Listeafsnit"/>
              <w:numPr>
                <w:ilvl w:val="0"/>
                <w:numId w:val="41"/>
              </w:numPr>
              <w:rPr>
                <w:rFonts w:ascii="Verdana" w:hAnsi="Verdana"/>
                <w:sz w:val="20"/>
                <w:szCs w:val="20"/>
              </w:rPr>
            </w:pPr>
            <w:r w:rsidRPr="007D152F">
              <w:rPr>
                <w:rFonts w:ascii="Verdana" w:hAnsi="Verdana"/>
                <w:sz w:val="20"/>
                <w:szCs w:val="20"/>
              </w:rPr>
              <w:t xml:space="preserve">Eleven kan anvende viden om forskellige specialpædagogiske målgrupper i tilrettelæggelsen af pædagogiske aktiviteter (mål 1) </w:t>
            </w:r>
          </w:p>
          <w:p w14:paraId="274349D5" w14:textId="77F8C04E" w:rsidR="007D152F" w:rsidRPr="007D152F" w:rsidRDefault="007D152F" w:rsidP="007D152F">
            <w:pPr>
              <w:pStyle w:val="Listeafsnit"/>
              <w:numPr>
                <w:ilvl w:val="0"/>
                <w:numId w:val="41"/>
              </w:numPr>
              <w:rPr>
                <w:rFonts w:ascii="Verdana" w:hAnsi="Verdana"/>
                <w:sz w:val="20"/>
                <w:szCs w:val="20"/>
              </w:rPr>
            </w:pPr>
            <w:r w:rsidRPr="007D152F">
              <w:rPr>
                <w:rFonts w:ascii="Verdana" w:hAnsi="Verdana"/>
                <w:sz w:val="20"/>
                <w:szCs w:val="20"/>
              </w:rPr>
              <w:t xml:space="preserve">Kan anvende viden om pædagogiske målgrupper med udviklingsforstyrrelser til at igangsætte pædagogiske aktiviteter (mål 2) </w:t>
            </w:r>
          </w:p>
          <w:p w14:paraId="5B743C21" w14:textId="48A24FE9" w:rsidR="007D152F" w:rsidRPr="007D152F" w:rsidRDefault="007D152F" w:rsidP="007D152F">
            <w:pPr>
              <w:pStyle w:val="Listeafsnit"/>
              <w:numPr>
                <w:ilvl w:val="0"/>
                <w:numId w:val="41"/>
              </w:numPr>
              <w:rPr>
                <w:rFonts w:ascii="Verdana" w:hAnsi="Verdana"/>
                <w:sz w:val="20"/>
                <w:szCs w:val="20"/>
              </w:rPr>
            </w:pPr>
            <w:r w:rsidRPr="007D152F">
              <w:rPr>
                <w:rFonts w:ascii="Verdana" w:hAnsi="Verdana"/>
                <w:sz w:val="20"/>
                <w:szCs w:val="20"/>
              </w:rPr>
              <w:t>Eleven kan selvstændigt inddrage viden om neuropædagogiske metoder i egen pædagogiske praksis (mål 3)</w:t>
            </w:r>
          </w:p>
          <w:p w14:paraId="1533B055" w14:textId="38B9462A" w:rsidR="007D152F" w:rsidRPr="007D152F" w:rsidRDefault="007D152F" w:rsidP="007D152F">
            <w:pPr>
              <w:pStyle w:val="Listeafsnit"/>
              <w:numPr>
                <w:ilvl w:val="0"/>
                <w:numId w:val="41"/>
              </w:numPr>
              <w:rPr>
                <w:rFonts w:ascii="Verdana" w:hAnsi="Verdana"/>
                <w:sz w:val="20"/>
                <w:szCs w:val="20"/>
              </w:rPr>
            </w:pPr>
            <w:r w:rsidRPr="007D152F">
              <w:rPr>
                <w:rFonts w:ascii="Verdana" w:hAnsi="Verdana"/>
                <w:sz w:val="20"/>
                <w:szCs w:val="20"/>
              </w:rPr>
              <w:t xml:space="preserve">Eleven kan selvstændigt forholde sig til egen pædagogiske praksis og arbejde respektfuldt med udgangspunkt i den enkeltes behov, forudsætninger og selvbestemmelsesret (mål 4)  </w:t>
            </w:r>
          </w:p>
          <w:p w14:paraId="7B006765" w14:textId="350EF9CD" w:rsidR="007D152F" w:rsidRPr="007D152F" w:rsidRDefault="007D152F" w:rsidP="007D152F">
            <w:pPr>
              <w:pStyle w:val="Listeafsnit"/>
              <w:numPr>
                <w:ilvl w:val="0"/>
                <w:numId w:val="41"/>
              </w:numPr>
              <w:rPr>
                <w:rFonts w:ascii="Verdana" w:hAnsi="Verdana"/>
                <w:sz w:val="20"/>
                <w:szCs w:val="20"/>
              </w:rPr>
            </w:pPr>
            <w:r w:rsidRPr="007D152F">
              <w:rPr>
                <w:rFonts w:ascii="Verdana" w:hAnsi="Verdana"/>
                <w:sz w:val="20"/>
                <w:szCs w:val="20"/>
              </w:rPr>
              <w:t xml:space="preserve">Eleven kan anvende viden om metoder til kvalitetssikring til at deltage i arbejdet med resultat- og målstyring i forbindelse med handleplaner samt lokale procedure og retningslinjer (mål 5) </w:t>
            </w:r>
          </w:p>
          <w:p w14:paraId="677AE6CC" w14:textId="6745EB8E" w:rsidR="005F0926" w:rsidRPr="007D152F" w:rsidRDefault="007D152F" w:rsidP="007D152F">
            <w:pPr>
              <w:pStyle w:val="Listeafsnit"/>
              <w:numPr>
                <w:ilvl w:val="0"/>
                <w:numId w:val="41"/>
              </w:numPr>
              <w:rPr>
                <w:rFonts w:ascii="Verdana" w:hAnsi="Verdana" w:cs="Times New Roman"/>
                <w:iCs/>
                <w:sz w:val="20"/>
                <w:szCs w:val="20"/>
              </w:rPr>
            </w:pPr>
            <w:r w:rsidRPr="007D152F">
              <w:rPr>
                <w:rFonts w:ascii="Verdana" w:hAnsi="Verdana"/>
                <w:sz w:val="20"/>
                <w:szCs w:val="20"/>
              </w:rPr>
              <w:t>Eleven kan selvstændigt medvirke i tværfaglige praksisfællesskaber, hvor der arbejdes med pædagogisk observation som redskab til at dokumentere den pædagogiske praksis (mål 6)</w:t>
            </w:r>
          </w:p>
        </w:tc>
      </w:tr>
    </w:tbl>
    <w:p w14:paraId="4DD32F7F"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36422240" w14:textId="77777777" w:rsidTr="00260CEB">
        <w:tc>
          <w:tcPr>
            <w:tcW w:w="9180" w:type="dxa"/>
            <w:shd w:val="clear" w:color="auto" w:fill="D9D9D9" w:themeFill="background1" w:themeFillShade="D9"/>
          </w:tcPr>
          <w:p w14:paraId="46CCB4D5" w14:textId="13E54FA7" w:rsidR="005F0926" w:rsidRPr="008C6D25" w:rsidRDefault="005F0926" w:rsidP="00260CEB">
            <w:pPr>
              <w:pStyle w:val="Overskrift2"/>
              <w:outlineLvl w:val="1"/>
              <w:rPr>
                <w:rFonts w:cs="Times New Roman"/>
                <w:iCs/>
              </w:rPr>
            </w:pPr>
            <w:bookmarkStart w:id="36" w:name="_Toc513454803"/>
            <w:r>
              <w:rPr>
                <w:rFonts w:cs="Times New Roman"/>
                <w:iCs/>
              </w:rPr>
              <w:t>Kulturel mangfoldighed i den pædagogiske praksis, avanceret</w:t>
            </w:r>
            <w:bookmarkEnd w:id="36"/>
          </w:p>
        </w:tc>
      </w:tr>
      <w:tr w:rsidR="005F0926" w:rsidRPr="005F0926" w14:paraId="1168CA04" w14:textId="77777777" w:rsidTr="00260CEB">
        <w:tc>
          <w:tcPr>
            <w:tcW w:w="9180" w:type="dxa"/>
          </w:tcPr>
          <w:p w14:paraId="72D3B1D7" w14:textId="1DF3CBF1" w:rsidR="007D152F" w:rsidRPr="007D152F" w:rsidRDefault="007D152F" w:rsidP="007D152F">
            <w:pPr>
              <w:pStyle w:val="Listeafsnit"/>
              <w:numPr>
                <w:ilvl w:val="0"/>
                <w:numId w:val="42"/>
              </w:numPr>
              <w:rPr>
                <w:rFonts w:ascii="Verdana" w:hAnsi="Verdana"/>
                <w:sz w:val="20"/>
                <w:szCs w:val="20"/>
              </w:rPr>
            </w:pPr>
            <w:r w:rsidRPr="007D152F">
              <w:rPr>
                <w:rFonts w:ascii="Verdana" w:hAnsi="Verdana"/>
                <w:sz w:val="20"/>
                <w:szCs w:val="20"/>
              </w:rPr>
              <w:t xml:space="preserve">Eleven kan anvende viden om betydningen af kulturopfattelser og kategoriseringer til at igangsætte pædagogiske aktiviteter, der understøtter kulturel mangfoldighed (mål 1)  </w:t>
            </w:r>
          </w:p>
          <w:p w14:paraId="3E5A7580" w14:textId="00CB22BF" w:rsidR="007D152F" w:rsidRPr="007D152F" w:rsidRDefault="007D152F" w:rsidP="007D152F">
            <w:pPr>
              <w:pStyle w:val="Listeafsnit"/>
              <w:numPr>
                <w:ilvl w:val="0"/>
                <w:numId w:val="42"/>
              </w:numPr>
              <w:rPr>
                <w:rFonts w:ascii="Verdana" w:hAnsi="Verdana"/>
                <w:sz w:val="20"/>
                <w:szCs w:val="20"/>
              </w:rPr>
            </w:pPr>
            <w:r w:rsidRPr="007D152F">
              <w:rPr>
                <w:rFonts w:ascii="Verdana" w:hAnsi="Verdana"/>
                <w:sz w:val="20"/>
                <w:szCs w:val="20"/>
              </w:rPr>
              <w:t>Eleven kan reflektere over betydningen af egen kultur og egne værdier i mødet med den pædagogiske målgruppe (mål 2)</w:t>
            </w:r>
          </w:p>
          <w:p w14:paraId="2F5A74A9" w14:textId="32A1E7E7" w:rsidR="007D152F" w:rsidRPr="007D152F" w:rsidRDefault="007D152F" w:rsidP="007D152F">
            <w:pPr>
              <w:pStyle w:val="Listeafsnit"/>
              <w:numPr>
                <w:ilvl w:val="0"/>
                <w:numId w:val="42"/>
              </w:numPr>
              <w:rPr>
                <w:rFonts w:ascii="Verdana" w:hAnsi="Verdana"/>
                <w:sz w:val="20"/>
                <w:szCs w:val="20"/>
              </w:rPr>
            </w:pPr>
            <w:r w:rsidRPr="007D152F">
              <w:rPr>
                <w:rFonts w:ascii="Verdana" w:hAnsi="Verdana"/>
                <w:sz w:val="20"/>
                <w:szCs w:val="20"/>
              </w:rPr>
              <w:t xml:space="preserve">Eleven kan i det pædagogiske arbejde anvende en bred forståelse af kulturbegrebet, der knytter sig til etnicitet, køn, social baggrund og fysiske og psykiske funktionsnedsættelser (mål 3) </w:t>
            </w:r>
          </w:p>
          <w:p w14:paraId="3C3A43F9" w14:textId="1E3FC23D" w:rsidR="007D152F" w:rsidRPr="007D152F" w:rsidRDefault="007D152F" w:rsidP="007D152F">
            <w:pPr>
              <w:pStyle w:val="Listeafsnit"/>
              <w:numPr>
                <w:ilvl w:val="0"/>
                <w:numId w:val="42"/>
              </w:numPr>
              <w:rPr>
                <w:rFonts w:ascii="Verdana" w:hAnsi="Verdana"/>
                <w:sz w:val="20"/>
                <w:szCs w:val="20"/>
              </w:rPr>
            </w:pPr>
            <w:r w:rsidRPr="007D152F">
              <w:rPr>
                <w:rFonts w:ascii="Verdana" w:hAnsi="Verdana"/>
                <w:sz w:val="20"/>
                <w:szCs w:val="20"/>
              </w:rPr>
              <w:t xml:space="preserve">Eleven kan tage initiativ til at understøtte den pædagogiske målgruppes livsformer og levekår gennem viden, forståelse og indsigt i den kulturelle baggrund som ressource (mål 4) </w:t>
            </w:r>
          </w:p>
          <w:p w14:paraId="2228C70C" w14:textId="029E1C78" w:rsidR="005F0926" w:rsidRPr="007D152F" w:rsidRDefault="007D152F" w:rsidP="007D152F">
            <w:pPr>
              <w:pStyle w:val="Listeafsnit"/>
              <w:numPr>
                <w:ilvl w:val="0"/>
                <w:numId w:val="42"/>
              </w:numPr>
              <w:rPr>
                <w:rFonts w:ascii="Verdana" w:hAnsi="Verdana" w:cs="Times New Roman"/>
                <w:iCs/>
                <w:sz w:val="20"/>
                <w:szCs w:val="20"/>
              </w:rPr>
            </w:pPr>
            <w:r w:rsidRPr="007D152F">
              <w:rPr>
                <w:rFonts w:ascii="Verdana" w:hAnsi="Verdana"/>
                <w:sz w:val="20"/>
                <w:szCs w:val="20"/>
              </w:rPr>
              <w:t>Eleven kan anvende viden om anerkendende metoder til at understøtte den pædagogiske målgruppes egne forudsætninger og perspektiver (mål 5)</w:t>
            </w:r>
          </w:p>
        </w:tc>
      </w:tr>
    </w:tbl>
    <w:p w14:paraId="0486EA07"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4332EDB5" w14:textId="77777777" w:rsidTr="00260CEB">
        <w:tc>
          <w:tcPr>
            <w:tcW w:w="9180" w:type="dxa"/>
            <w:shd w:val="clear" w:color="auto" w:fill="D9D9D9" w:themeFill="background1" w:themeFillShade="D9"/>
          </w:tcPr>
          <w:p w14:paraId="0E6B3DEA" w14:textId="5F2D71B6" w:rsidR="005F0926" w:rsidRPr="008C6D25" w:rsidRDefault="005F0926" w:rsidP="00260CEB">
            <w:pPr>
              <w:pStyle w:val="Overskrift2"/>
              <w:outlineLvl w:val="1"/>
              <w:rPr>
                <w:rFonts w:cs="Times New Roman"/>
                <w:iCs/>
              </w:rPr>
            </w:pPr>
            <w:r>
              <w:rPr>
                <w:rFonts w:cs="Times New Roman"/>
                <w:iCs/>
              </w:rPr>
              <w:t xml:space="preserve"> </w:t>
            </w:r>
            <w:bookmarkStart w:id="37" w:name="_Toc513454804"/>
            <w:r>
              <w:rPr>
                <w:rFonts w:cs="Times New Roman"/>
                <w:iCs/>
              </w:rPr>
              <w:t>Medicinhåndtering, avanceret</w:t>
            </w:r>
            <w:bookmarkEnd w:id="37"/>
          </w:p>
        </w:tc>
      </w:tr>
      <w:tr w:rsidR="005F0926" w:rsidRPr="005F0926" w14:paraId="187CCCE8" w14:textId="77777777" w:rsidTr="00260CEB">
        <w:tc>
          <w:tcPr>
            <w:tcW w:w="9180" w:type="dxa"/>
          </w:tcPr>
          <w:p w14:paraId="48733127" w14:textId="49E69CB7" w:rsidR="007D152F" w:rsidRPr="007D152F" w:rsidRDefault="007D152F" w:rsidP="007D152F">
            <w:pPr>
              <w:pStyle w:val="Listeafsnit"/>
              <w:numPr>
                <w:ilvl w:val="0"/>
                <w:numId w:val="43"/>
              </w:numPr>
              <w:rPr>
                <w:rFonts w:ascii="Verdana" w:hAnsi="Verdana"/>
                <w:sz w:val="20"/>
                <w:szCs w:val="20"/>
              </w:rPr>
            </w:pPr>
            <w:r w:rsidRPr="007D152F">
              <w:rPr>
                <w:rFonts w:ascii="Verdana" w:hAnsi="Verdana"/>
                <w:sz w:val="20"/>
                <w:szCs w:val="20"/>
              </w:rPr>
              <w:t>Eleven kan finde og anvende viden om lokale retningslinjer og instrukser for medicinhåndtering, herunder bortskaffelse af lægemidler (mål 1)</w:t>
            </w:r>
          </w:p>
          <w:p w14:paraId="0631701A" w14:textId="0207C872" w:rsidR="007D152F" w:rsidRPr="007D152F" w:rsidRDefault="007D152F" w:rsidP="007D152F">
            <w:pPr>
              <w:pStyle w:val="Listeafsnit"/>
              <w:numPr>
                <w:ilvl w:val="0"/>
                <w:numId w:val="43"/>
              </w:numPr>
              <w:rPr>
                <w:rFonts w:ascii="Verdana" w:hAnsi="Verdana"/>
                <w:sz w:val="20"/>
                <w:szCs w:val="20"/>
              </w:rPr>
            </w:pPr>
            <w:r w:rsidRPr="007D152F">
              <w:rPr>
                <w:rFonts w:ascii="Verdana" w:hAnsi="Verdana"/>
                <w:sz w:val="20"/>
                <w:szCs w:val="20"/>
              </w:rPr>
              <w:t xml:space="preserve">Eleven har viden om lovgivning og handlekompetence i forhold til sikkerhedsforanstaltninger i omgangen med lægemidler, herunder selvstændigt forholde sig til eget ansvar og kompetenceområde (mål 2)  </w:t>
            </w:r>
          </w:p>
          <w:p w14:paraId="31A63B23" w14:textId="68D82434" w:rsidR="007D152F" w:rsidRPr="007D152F" w:rsidRDefault="007D152F" w:rsidP="007D152F">
            <w:pPr>
              <w:pStyle w:val="Listeafsnit"/>
              <w:numPr>
                <w:ilvl w:val="0"/>
                <w:numId w:val="43"/>
              </w:numPr>
              <w:rPr>
                <w:rFonts w:ascii="Verdana" w:hAnsi="Verdana"/>
                <w:sz w:val="20"/>
                <w:szCs w:val="20"/>
              </w:rPr>
            </w:pPr>
            <w:r w:rsidRPr="007D152F">
              <w:rPr>
                <w:rFonts w:ascii="Verdana" w:hAnsi="Verdana"/>
                <w:sz w:val="20"/>
                <w:szCs w:val="20"/>
              </w:rPr>
              <w:t xml:space="preserve">Eleven har viden om og kan tage initiativ til at inddrage relevante samarbejdspartnere i forbindelse med medicingivning (mål 3)  </w:t>
            </w:r>
          </w:p>
          <w:p w14:paraId="51376F34" w14:textId="31DCCE48" w:rsidR="007D152F" w:rsidRPr="007D152F" w:rsidRDefault="007D152F" w:rsidP="007D152F">
            <w:pPr>
              <w:pStyle w:val="Listeafsnit"/>
              <w:numPr>
                <w:ilvl w:val="0"/>
                <w:numId w:val="43"/>
              </w:numPr>
              <w:rPr>
                <w:rFonts w:ascii="Verdana" w:hAnsi="Verdana"/>
                <w:sz w:val="20"/>
                <w:szCs w:val="20"/>
              </w:rPr>
            </w:pPr>
            <w:r w:rsidRPr="007D152F">
              <w:rPr>
                <w:rFonts w:ascii="Verdana" w:hAnsi="Verdana"/>
                <w:sz w:val="20"/>
                <w:szCs w:val="20"/>
              </w:rPr>
              <w:t xml:space="preserve">Eleven kan anvende viden om pædagogiske metoder, redskaber og praksisformer til at arbejde med den pædagogiske målgruppes motivation, mestringsstrategier og handlemuligheder (mål 4)  </w:t>
            </w:r>
          </w:p>
          <w:p w14:paraId="56B1EE4A" w14:textId="0B4CBECC" w:rsidR="007D152F" w:rsidRPr="007D152F" w:rsidRDefault="007D152F" w:rsidP="007D152F">
            <w:pPr>
              <w:pStyle w:val="Listeafsnit"/>
              <w:numPr>
                <w:ilvl w:val="0"/>
                <w:numId w:val="43"/>
              </w:numPr>
              <w:rPr>
                <w:rFonts w:ascii="Verdana" w:hAnsi="Verdana"/>
                <w:sz w:val="20"/>
                <w:szCs w:val="20"/>
              </w:rPr>
            </w:pPr>
            <w:r w:rsidRPr="007D152F">
              <w:rPr>
                <w:rFonts w:ascii="Verdana" w:hAnsi="Verdana"/>
                <w:sz w:val="20"/>
                <w:szCs w:val="20"/>
              </w:rPr>
              <w:t>Eleven kan reflektere over etiske dilemmaer i forbindelse med medicinhåndtering herunder magtanvendelse og betydningen af den pædagogiske målgruppes mulighed for selvbestemmelse, indflydelse og medansvar (mål 5)</w:t>
            </w:r>
          </w:p>
          <w:p w14:paraId="030F62E8" w14:textId="504FC542" w:rsidR="007D152F" w:rsidRPr="007D152F" w:rsidRDefault="007D152F" w:rsidP="007D152F">
            <w:pPr>
              <w:pStyle w:val="Listeafsnit"/>
              <w:numPr>
                <w:ilvl w:val="0"/>
                <w:numId w:val="43"/>
              </w:numPr>
              <w:rPr>
                <w:rFonts w:ascii="Verdana" w:hAnsi="Verdana"/>
                <w:sz w:val="20"/>
                <w:szCs w:val="20"/>
              </w:rPr>
            </w:pPr>
            <w:r w:rsidRPr="007D152F">
              <w:rPr>
                <w:rFonts w:ascii="Verdana" w:hAnsi="Verdana"/>
                <w:sz w:val="20"/>
                <w:szCs w:val="20"/>
              </w:rPr>
              <w:t xml:space="preserve">Eleven skal kunne anvende viden om relevante diagnoser og betydningen af virkning og bivirkning af den medicinske behandling, i forhold til at støtte og vejlede den pædagogiske målgruppe i egen håndtering af medicin (mål 6)  </w:t>
            </w:r>
          </w:p>
          <w:p w14:paraId="13D61F55" w14:textId="69DA3971" w:rsidR="005F0926" w:rsidRPr="007D152F" w:rsidRDefault="007D152F" w:rsidP="007D152F">
            <w:pPr>
              <w:pStyle w:val="Listeafsnit"/>
              <w:numPr>
                <w:ilvl w:val="0"/>
                <w:numId w:val="43"/>
              </w:numPr>
              <w:rPr>
                <w:rFonts w:ascii="Verdana" w:hAnsi="Verdana" w:cs="Times New Roman"/>
                <w:iCs/>
                <w:sz w:val="20"/>
                <w:szCs w:val="20"/>
              </w:rPr>
            </w:pPr>
            <w:r w:rsidRPr="007D152F">
              <w:rPr>
                <w:rFonts w:ascii="Verdana" w:hAnsi="Verdana"/>
                <w:sz w:val="20"/>
                <w:szCs w:val="20"/>
              </w:rPr>
              <w:t>Eleven kan anvende viden om former for lægemidler og -lægemiddelgrupper, deres indhold, virkning og bivirkning, samt administrationsformer ved indtagelse, til at understøtte den pædagogiske målgruppe (mål 7)</w:t>
            </w:r>
          </w:p>
        </w:tc>
      </w:tr>
    </w:tbl>
    <w:p w14:paraId="11E4B7C8" w14:textId="77777777" w:rsidR="005F0926" w:rsidRDefault="005F0926" w:rsidP="00DD1168">
      <w:pPr>
        <w:rPr>
          <w:rFonts w:ascii="Verdana" w:hAnsi="Verdana"/>
          <w:sz w:val="20"/>
          <w:szCs w:val="20"/>
        </w:rPr>
      </w:pPr>
    </w:p>
    <w:tbl>
      <w:tblPr>
        <w:tblStyle w:val="Tabel-Gitter"/>
        <w:tblW w:w="0" w:type="auto"/>
        <w:tblLook w:val="04A0" w:firstRow="1" w:lastRow="0" w:firstColumn="1" w:lastColumn="0" w:noHBand="0" w:noVBand="1"/>
      </w:tblPr>
      <w:tblGrid>
        <w:gridCol w:w="9180"/>
      </w:tblGrid>
      <w:tr w:rsidR="005F0926" w:rsidRPr="008C6D25" w14:paraId="3963A986" w14:textId="77777777" w:rsidTr="00260CEB">
        <w:tc>
          <w:tcPr>
            <w:tcW w:w="9180" w:type="dxa"/>
            <w:shd w:val="clear" w:color="auto" w:fill="D9D9D9" w:themeFill="background1" w:themeFillShade="D9"/>
          </w:tcPr>
          <w:p w14:paraId="1BD79B0B" w14:textId="6D704E39" w:rsidR="005F0926" w:rsidRPr="008C6D25" w:rsidRDefault="005F0926" w:rsidP="00260CEB">
            <w:pPr>
              <w:pStyle w:val="Overskrift2"/>
              <w:outlineLvl w:val="1"/>
              <w:rPr>
                <w:rFonts w:cs="Times New Roman"/>
                <w:iCs/>
              </w:rPr>
            </w:pPr>
            <w:r>
              <w:rPr>
                <w:rFonts w:cs="Times New Roman"/>
                <w:iCs/>
              </w:rPr>
              <w:t xml:space="preserve"> </w:t>
            </w:r>
            <w:bookmarkStart w:id="38" w:name="_Toc513454805"/>
            <w:r>
              <w:rPr>
                <w:rFonts w:cs="Times New Roman"/>
                <w:iCs/>
              </w:rPr>
              <w:t>Netværk og lokalsamfund i den pædagogiske praksis, avanceret</w:t>
            </w:r>
            <w:bookmarkEnd w:id="38"/>
          </w:p>
        </w:tc>
      </w:tr>
      <w:tr w:rsidR="005F0926" w:rsidRPr="005F0926" w14:paraId="0F95F35A" w14:textId="77777777" w:rsidTr="00260CEB">
        <w:tc>
          <w:tcPr>
            <w:tcW w:w="9180" w:type="dxa"/>
          </w:tcPr>
          <w:p w14:paraId="36E0C9C1" w14:textId="17ACFD8B" w:rsidR="007D152F" w:rsidRPr="007D152F" w:rsidRDefault="007D152F" w:rsidP="007D152F">
            <w:pPr>
              <w:pStyle w:val="Listeafsnit"/>
              <w:numPr>
                <w:ilvl w:val="0"/>
                <w:numId w:val="44"/>
              </w:numPr>
              <w:rPr>
                <w:rFonts w:ascii="Verdana" w:hAnsi="Verdana"/>
                <w:sz w:val="20"/>
                <w:szCs w:val="20"/>
              </w:rPr>
            </w:pPr>
            <w:r w:rsidRPr="007D152F">
              <w:rPr>
                <w:rFonts w:ascii="Verdana" w:hAnsi="Verdana"/>
                <w:sz w:val="20"/>
                <w:szCs w:val="20"/>
              </w:rPr>
              <w:t>Eleven kan anvende viden om demokratiske principper i planlægning og igangsættelse af pædagogiske aktiviteter i lokalsamfundet (mål 1)</w:t>
            </w:r>
          </w:p>
          <w:p w14:paraId="68A8B958" w14:textId="013FB3A0" w:rsidR="007D152F" w:rsidRPr="007D152F" w:rsidRDefault="007D152F" w:rsidP="007D152F">
            <w:pPr>
              <w:pStyle w:val="Listeafsnit"/>
              <w:numPr>
                <w:ilvl w:val="0"/>
                <w:numId w:val="44"/>
              </w:numPr>
              <w:rPr>
                <w:rFonts w:ascii="Verdana" w:hAnsi="Verdana"/>
                <w:sz w:val="20"/>
                <w:szCs w:val="20"/>
              </w:rPr>
            </w:pPr>
            <w:r w:rsidRPr="007D152F">
              <w:rPr>
                <w:rFonts w:ascii="Verdana" w:hAnsi="Verdana"/>
                <w:sz w:val="20"/>
                <w:szCs w:val="20"/>
              </w:rPr>
              <w:t xml:space="preserve">Eleven kan ud fra viden om forandringsstrategier og empowerment selvstændigt medvirke i samarbejdet med den pædagogiske målgruppen og de pårørende om styrkelse af det sociale netværk (mål 2)  </w:t>
            </w:r>
          </w:p>
          <w:p w14:paraId="2BDB42B5" w14:textId="21B0F1D8" w:rsidR="007D152F" w:rsidRPr="007D152F" w:rsidRDefault="007D152F" w:rsidP="007D152F">
            <w:pPr>
              <w:pStyle w:val="Listeafsnit"/>
              <w:numPr>
                <w:ilvl w:val="0"/>
                <w:numId w:val="44"/>
              </w:numPr>
              <w:rPr>
                <w:rFonts w:ascii="Verdana" w:hAnsi="Verdana"/>
                <w:sz w:val="20"/>
                <w:szCs w:val="20"/>
              </w:rPr>
            </w:pPr>
            <w:r w:rsidRPr="007D152F">
              <w:rPr>
                <w:rFonts w:ascii="Verdana" w:hAnsi="Verdana"/>
                <w:sz w:val="20"/>
                <w:szCs w:val="20"/>
              </w:rPr>
              <w:t xml:space="preserve">Eleven kan anvende viden om betydningen af socio-økonomiske bæredygtighed til at inddrage lokale foreninger og virksomheder i pædagogiske aktiviteter (mål 3)  </w:t>
            </w:r>
          </w:p>
          <w:p w14:paraId="3F6B39D2" w14:textId="38370052" w:rsidR="005F0926" w:rsidRPr="007D152F" w:rsidRDefault="007D152F" w:rsidP="007D152F">
            <w:pPr>
              <w:pStyle w:val="Listeafsnit"/>
              <w:numPr>
                <w:ilvl w:val="0"/>
                <w:numId w:val="44"/>
              </w:numPr>
              <w:rPr>
                <w:rFonts w:ascii="Verdana" w:hAnsi="Verdana" w:cs="Times New Roman"/>
                <w:iCs/>
                <w:sz w:val="20"/>
                <w:szCs w:val="20"/>
              </w:rPr>
            </w:pPr>
            <w:r w:rsidRPr="007D152F">
              <w:rPr>
                <w:rFonts w:ascii="Verdana" w:hAnsi="Verdana"/>
                <w:sz w:val="20"/>
                <w:szCs w:val="20"/>
              </w:rPr>
              <w:t>Eleven kan tage initiativ til samarbejder med interesseorganisationer og frivillige i planlægningen af pædagogiske aktiviteter for den pædagogiske målgruppe i nærmiljøet (mål 4)</w:t>
            </w:r>
          </w:p>
        </w:tc>
      </w:tr>
    </w:tbl>
    <w:p w14:paraId="06CDAFA2" w14:textId="77777777" w:rsidR="005F0926" w:rsidRDefault="005F0926" w:rsidP="00DD1168">
      <w:pPr>
        <w:rPr>
          <w:rFonts w:ascii="Verdana" w:hAnsi="Verdana"/>
          <w:sz w:val="20"/>
          <w:szCs w:val="20"/>
        </w:rPr>
      </w:pPr>
    </w:p>
    <w:p w14:paraId="111CC1CC" w14:textId="5EC4C349" w:rsidR="005F0926" w:rsidRDefault="00836CB8" w:rsidP="00836CB8">
      <w:pPr>
        <w:pStyle w:val="Overskrift1"/>
      </w:pPr>
      <w:bookmarkStart w:id="39" w:name="_Toc513454806"/>
      <w:r>
        <w:t>valgfag</w:t>
      </w:r>
      <w:bookmarkEnd w:id="39"/>
    </w:p>
    <w:tbl>
      <w:tblPr>
        <w:tblStyle w:val="Tabel-Gitter"/>
        <w:tblW w:w="0" w:type="auto"/>
        <w:tblLook w:val="04A0" w:firstRow="1" w:lastRow="0" w:firstColumn="1" w:lastColumn="0" w:noHBand="0" w:noVBand="1"/>
      </w:tblPr>
      <w:tblGrid>
        <w:gridCol w:w="9180"/>
      </w:tblGrid>
      <w:tr w:rsidR="00836CB8" w:rsidRPr="008C6D25" w14:paraId="7ED92FF8" w14:textId="77777777" w:rsidTr="00FF0B79">
        <w:tc>
          <w:tcPr>
            <w:tcW w:w="9180" w:type="dxa"/>
            <w:shd w:val="clear" w:color="auto" w:fill="D9D9D9" w:themeFill="background1" w:themeFillShade="D9"/>
          </w:tcPr>
          <w:p w14:paraId="7CD47D55" w14:textId="1642CDD7" w:rsidR="00836CB8" w:rsidRPr="008C6D25" w:rsidRDefault="00836CB8" w:rsidP="00FF0B79">
            <w:pPr>
              <w:pStyle w:val="Overskrift2"/>
              <w:outlineLvl w:val="1"/>
              <w:rPr>
                <w:rFonts w:cs="Times New Roman"/>
                <w:iCs/>
              </w:rPr>
            </w:pPr>
            <w:bookmarkStart w:id="40" w:name="_Toc513454807"/>
            <w:r>
              <w:rPr>
                <w:rFonts w:cs="Times New Roman"/>
                <w:iCs/>
              </w:rPr>
              <w:t>Engelsk niveau E</w:t>
            </w:r>
            <w:bookmarkEnd w:id="40"/>
          </w:p>
        </w:tc>
      </w:tr>
      <w:tr w:rsidR="00836CB8" w:rsidRPr="005F0926" w14:paraId="48929381" w14:textId="77777777" w:rsidTr="00FF0B79">
        <w:tc>
          <w:tcPr>
            <w:tcW w:w="9180" w:type="dxa"/>
          </w:tcPr>
          <w:p w14:paraId="2F937F97" w14:textId="063F15FB" w:rsidR="00836CB8" w:rsidRPr="007D152F" w:rsidRDefault="003E1538" w:rsidP="00836CB8">
            <w:pPr>
              <w:pStyle w:val="Listeafsnit"/>
              <w:numPr>
                <w:ilvl w:val="0"/>
                <w:numId w:val="44"/>
              </w:numPr>
              <w:rPr>
                <w:rFonts w:ascii="Verdana" w:hAnsi="Verdana" w:cs="Times New Roman"/>
                <w:iCs/>
                <w:sz w:val="20"/>
                <w:szCs w:val="20"/>
              </w:rPr>
            </w:pPr>
            <w:hyperlink r:id="rId8" w:anchor="id5e629b24-143f-4f37-bd84-bded88ea5804" w:history="1">
              <w:r w:rsidR="00836CB8" w:rsidRPr="00C257C1">
                <w:rPr>
                  <w:rStyle w:val="Hyperlink"/>
                  <w:rFonts w:ascii="Verdana" w:hAnsi="Verdana" w:cs="Times New Roman"/>
                  <w:iCs/>
                  <w:sz w:val="20"/>
                  <w:szCs w:val="20"/>
                </w:rPr>
                <w:t>https://www.retsinformation.dk/Forms/R0710.aspx?id=181856#id5e629b24-143f-4f37-bd84-bded88ea5804</w:t>
              </w:r>
            </w:hyperlink>
            <w:r w:rsidR="00836CB8">
              <w:rPr>
                <w:rFonts w:ascii="Verdana" w:hAnsi="Verdana" w:cs="Times New Roman"/>
                <w:iCs/>
                <w:sz w:val="20"/>
                <w:szCs w:val="20"/>
              </w:rPr>
              <w:t xml:space="preserve"> </w:t>
            </w:r>
          </w:p>
        </w:tc>
      </w:tr>
    </w:tbl>
    <w:p w14:paraId="479A28AA" w14:textId="7166C8FB" w:rsidR="00836CB8" w:rsidRDefault="00836CB8" w:rsidP="00836CB8"/>
    <w:tbl>
      <w:tblPr>
        <w:tblStyle w:val="Tabel-Gitter"/>
        <w:tblW w:w="0" w:type="auto"/>
        <w:tblLook w:val="04A0" w:firstRow="1" w:lastRow="0" w:firstColumn="1" w:lastColumn="0" w:noHBand="0" w:noVBand="1"/>
      </w:tblPr>
      <w:tblGrid>
        <w:gridCol w:w="9180"/>
      </w:tblGrid>
      <w:tr w:rsidR="00836CB8" w:rsidRPr="008C6D25" w14:paraId="7A8DF71A" w14:textId="77777777" w:rsidTr="00FF0B79">
        <w:tc>
          <w:tcPr>
            <w:tcW w:w="9180" w:type="dxa"/>
            <w:shd w:val="clear" w:color="auto" w:fill="D9D9D9" w:themeFill="background1" w:themeFillShade="D9"/>
          </w:tcPr>
          <w:p w14:paraId="461DA69F" w14:textId="5211A4B0" w:rsidR="00836CB8" w:rsidRPr="008C6D25" w:rsidRDefault="00836CB8" w:rsidP="00FF0B79">
            <w:pPr>
              <w:pStyle w:val="Overskrift2"/>
              <w:outlineLvl w:val="1"/>
              <w:rPr>
                <w:rFonts w:cs="Times New Roman"/>
                <w:iCs/>
              </w:rPr>
            </w:pPr>
            <w:bookmarkStart w:id="41" w:name="_Toc513454808"/>
            <w:r>
              <w:rPr>
                <w:rFonts w:cs="Times New Roman"/>
                <w:iCs/>
              </w:rPr>
              <w:t>Valgfagskatalog</w:t>
            </w:r>
            <w:bookmarkEnd w:id="41"/>
          </w:p>
        </w:tc>
      </w:tr>
      <w:tr w:rsidR="00836CB8" w:rsidRPr="005F0926" w14:paraId="42DFECAB" w14:textId="77777777" w:rsidTr="00FF0B79">
        <w:tc>
          <w:tcPr>
            <w:tcW w:w="9180" w:type="dxa"/>
          </w:tcPr>
          <w:p w14:paraId="4D940711" w14:textId="59C5ACF9" w:rsidR="00836CB8" w:rsidRPr="007D152F" w:rsidRDefault="00836CB8" w:rsidP="00FF0B79">
            <w:pPr>
              <w:pStyle w:val="Listeafsnit"/>
              <w:numPr>
                <w:ilvl w:val="0"/>
                <w:numId w:val="44"/>
              </w:numPr>
              <w:rPr>
                <w:rFonts w:ascii="Verdana" w:hAnsi="Verdana" w:cs="Times New Roman"/>
                <w:iCs/>
                <w:sz w:val="20"/>
                <w:szCs w:val="20"/>
              </w:rPr>
            </w:pPr>
          </w:p>
        </w:tc>
      </w:tr>
    </w:tbl>
    <w:p w14:paraId="0F392B17" w14:textId="77777777" w:rsidR="00836CB8" w:rsidRDefault="00836CB8" w:rsidP="00836CB8"/>
    <w:p w14:paraId="516491C4" w14:textId="77777777" w:rsidR="00836CB8" w:rsidRPr="00836CB8" w:rsidRDefault="00836CB8" w:rsidP="00836CB8"/>
    <w:sectPr w:rsidR="00836CB8" w:rsidRPr="00836CB8" w:rsidSect="00C12ED3">
      <w:footerReference w:type="default" r:id="rId9"/>
      <w:headerReference w:type="first" r:id="rId10"/>
      <w:pgSz w:w="11907" w:h="16839" w:code="9"/>
      <w:pgMar w:top="1701" w:right="1134" w:bottom="1701" w:left="1134" w:header="708" w:footer="708" w:gutter="0"/>
      <w:pgBorders w:display="firstPage" w:offsetFrom="page">
        <w:top w:val="single" w:sz="48" w:space="24" w:color="566C68"/>
        <w:left w:val="single" w:sz="48" w:space="24" w:color="566C68"/>
        <w:bottom w:val="single" w:sz="48" w:space="24" w:color="566C68"/>
        <w:right w:val="single" w:sz="48" w:space="24" w:color="566C68"/>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2538" w14:textId="77777777" w:rsidR="009C1E2C" w:rsidRDefault="009C1E2C" w:rsidP="00745D29">
      <w:pPr>
        <w:spacing w:after="0" w:line="240" w:lineRule="auto"/>
      </w:pPr>
      <w:r>
        <w:separator/>
      </w:r>
    </w:p>
  </w:endnote>
  <w:endnote w:type="continuationSeparator" w:id="0">
    <w:p w14:paraId="754E952D" w14:textId="77777777" w:rsidR="009C1E2C" w:rsidRDefault="009C1E2C" w:rsidP="0074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72519"/>
      <w:docPartObj>
        <w:docPartGallery w:val="Page Numbers (Bottom of Page)"/>
        <w:docPartUnique/>
      </w:docPartObj>
    </w:sdtPr>
    <w:sdtEndPr>
      <w:rPr>
        <w:rFonts w:ascii="Verdana" w:hAnsi="Verdana"/>
        <w:sz w:val="16"/>
        <w:szCs w:val="16"/>
      </w:rPr>
    </w:sdtEndPr>
    <w:sdtContent>
      <w:p w14:paraId="6AAA6819" w14:textId="29F6E5BA" w:rsidR="009C1E2C" w:rsidRPr="00745D29" w:rsidRDefault="009C1E2C" w:rsidP="007B494F">
        <w:pPr>
          <w:pStyle w:val="Sidefod"/>
          <w:rPr>
            <w:rFonts w:ascii="Verdana" w:hAnsi="Verdana"/>
            <w:sz w:val="16"/>
            <w:szCs w:val="16"/>
          </w:rPr>
        </w:pPr>
      </w:p>
      <w:p w14:paraId="26687DD8" w14:textId="6A9EF2F7" w:rsidR="009C1E2C" w:rsidRPr="00067182" w:rsidRDefault="009C1E2C">
        <w:pPr>
          <w:pStyle w:val="Sidefod"/>
          <w:jc w:val="right"/>
          <w:rPr>
            <w:rFonts w:ascii="Verdana" w:hAnsi="Verdana"/>
            <w:sz w:val="16"/>
            <w:szCs w:val="16"/>
          </w:rPr>
        </w:pPr>
        <w:r w:rsidRPr="00067182">
          <w:rPr>
            <w:rFonts w:ascii="Verdana" w:hAnsi="Verdana"/>
            <w:sz w:val="16"/>
            <w:szCs w:val="16"/>
          </w:rPr>
          <w:fldChar w:fldCharType="begin"/>
        </w:r>
        <w:r w:rsidRPr="00067182">
          <w:rPr>
            <w:rFonts w:ascii="Verdana" w:hAnsi="Verdana"/>
            <w:sz w:val="16"/>
            <w:szCs w:val="16"/>
          </w:rPr>
          <w:instrText>PAGE   \* MERGEFORMAT</w:instrText>
        </w:r>
        <w:r w:rsidRPr="00067182">
          <w:rPr>
            <w:rFonts w:ascii="Verdana" w:hAnsi="Verdana"/>
            <w:sz w:val="16"/>
            <w:szCs w:val="16"/>
          </w:rPr>
          <w:fldChar w:fldCharType="separate"/>
        </w:r>
        <w:r w:rsidR="003E1538">
          <w:rPr>
            <w:rFonts w:ascii="Verdana" w:hAnsi="Verdana"/>
            <w:noProof/>
            <w:sz w:val="16"/>
            <w:szCs w:val="16"/>
          </w:rPr>
          <w:t>2</w:t>
        </w:r>
        <w:r w:rsidRPr="00067182">
          <w:rPr>
            <w:rFonts w:ascii="Verdana" w:hAnsi="Verdana"/>
            <w:sz w:val="16"/>
            <w:szCs w:val="16"/>
          </w:rPr>
          <w:fldChar w:fldCharType="end"/>
        </w:r>
      </w:p>
    </w:sdtContent>
  </w:sdt>
  <w:p w14:paraId="11B09D7D" w14:textId="77777777" w:rsidR="009C1E2C" w:rsidRPr="00745D29" w:rsidRDefault="009C1E2C" w:rsidP="00745D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1209" w14:textId="77777777" w:rsidR="009C1E2C" w:rsidRDefault="009C1E2C" w:rsidP="00745D29">
      <w:pPr>
        <w:spacing w:after="0" w:line="240" w:lineRule="auto"/>
      </w:pPr>
      <w:r>
        <w:separator/>
      </w:r>
    </w:p>
  </w:footnote>
  <w:footnote w:type="continuationSeparator" w:id="0">
    <w:p w14:paraId="141F9D54" w14:textId="77777777" w:rsidR="009C1E2C" w:rsidRDefault="009C1E2C" w:rsidP="00745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292C" w14:textId="21972170" w:rsidR="009C1E2C" w:rsidRDefault="009C1E2C" w:rsidP="00F16932">
    <w:pPr>
      <w:pStyle w:val="Sidehoved"/>
    </w:pPr>
    <w:r>
      <w:rPr>
        <w:noProof/>
        <w:lang w:eastAsia="da-DK"/>
      </w:rPr>
      <w:drawing>
        <wp:anchor distT="0" distB="0" distL="114300" distR="114300" simplePos="0" relativeHeight="251658752" behindDoc="0" locked="0" layoutInCell="1" allowOverlap="1" wp14:anchorId="3DEA91F7" wp14:editId="580237DE">
          <wp:simplePos x="0" y="0"/>
          <wp:positionH relativeFrom="margin">
            <wp:posOffset>3848100</wp:posOffset>
          </wp:positionH>
          <wp:positionV relativeFrom="page">
            <wp:posOffset>544195</wp:posOffset>
          </wp:positionV>
          <wp:extent cx="2231390" cy="9353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_logo.jpg"/>
                  <pic:cNvPicPr/>
                </pic:nvPicPr>
                <pic:blipFill>
                  <a:blip r:embed="rId1">
                    <a:extLst>
                      <a:ext uri="{28A0092B-C50C-407E-A947-70E740481C1C}">
                        <a14:useLocalDpi xmlns:a14="http://schemas.microsoft.com/office/drawing/2010/main" val="0"/>
                      </a:ext>
                    </a:extLst>
                  </a:blip>
                  <a:stretch>
                    <a:fillRect/>
                  </a:stretch>
                </pic:blipFill>
                <pic:spPr>
                  <a:xfrm>
                    <a:off x="0" y="0"/>
                    <a:ext cx="2231390" cy="935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1D3"/>
    <w:multiLevelType w:val="hybridMultilevel"/>
    <w:tmpl w:val="DF3A5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D966DA"/>
    <w:multiLevelType w:val="hybridMultilevel"/>
    <w:tmpl w:val="F2D80F3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F00E07"/>
    <w:multiLevelType w:val="hybridMultilevel"/>
    <w:tmpl w:val="850A4D2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B63201"/>
    <w:multiLevelType w:val="hybridMultilevel"/>
    <w:tmpl w:val="0C7E8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392A2E"/>
    <w:multiLevelType w:val="hybridMultilevel"/>
    <w:tmpl w:val="CB921B3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01B09AC"/>
    <w:multiLevelType w:val="hybridMultilevel"/>
    <w:tmpl w:val="965480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1E4C86"/>
    <w:multiLevelType w:val="hybridMultilevel"/>
    <w:tmpl w:val="D05A9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D01368"/>
    <w:multiLevelType w:val="hybridMultilevel"/>
    <w:tmpl w:val="641A902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7553D57"/>
    <w:multiLevelType w:val="hybridMultilevel"/>
    <w:tmpl w:val="F5A42E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DAB568F"/>
    <w:multiLevelType w:val="multilevel"/>
    <w:tmpl w:val="E0EEB51A"/>
    <w:lvl w:ilvl="0">
      <w:start w:val="1"/>
      <w:numFmt w:val="decimal"/>
      <w:pStyle w:val="Oversk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A63043"/>
    <w:multiLevelType w:val="hybridMultilevel"/>
    <w:tmpl w:val="82E2B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754F91"/>
    <w:multiLevelType w:val="hybridMultilevel"/>
    <w:tmpl w:val="2E3C2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21365B"/>
    <w:multiLevelType w:val="hybridMultilevel"/>
    <w:tmpl w:val="1E68D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991BB8"/>
    <w:multiLevelType w:val="hybridMultilevel"/>
    <w:tmpl w:val="1CD2F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45E77"/>
    <w:multiLevelType w:val="hybridMultilevel"/>
    <w:tmpl w:val="924C1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B3C67E1"/>
    <w:multiLevelType w:val="hybridMultilevel"/>
    <w:tmpl w:val="D8C81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BE76EE6"/>
    <w:multiLevelType w:val="hybridMultilevel"/>
    <w:tmpl w:val="617A1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1136914"/>
    <w:multiLevelType w:val="hybridMultilevel"/>
    <w:tmpl w:val="F730B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654935"/>
    <w:multiLevelType w:val="hybridMultilevel"/>
    <w:tmpl w:val="850A4D2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B0B43EF"/>
    <w:multiLevelType w:val="hybridMultilevel"/>
    <w:tmpl w:val="C58C22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C32779C"/>
    <w:multiLevelType w:val="hybridMultilevel"/>
    <w:tmpl w:val="FA367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5809C2"/>
    <w:multiLevelType w:val="hybridMultilevel"/>
    <w:tmpl w:val="338849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DC7301A"/>
    <w:multiLevelType w:val="hybridMultilevel"/>
    <w:tmpl w:val="11AC6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C3B4AE5"/>
    <w:multiLevelType w:val="hybridMultilevel"/>
    <w:tmpl w:val="0F7E95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D47C0F"/>
    <w:multiLevelType w:val="hybridMultilevel"/>
    <w:tmpl w:val="18FCD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DE46C55"/>
    <w:multiLevelType w:val="hybridMultilevel"/>
    <w:tmpl w:val="AE765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ECC3AE0"/>
    <w:multiLevelType w:val="hybridMultilevel"/>
    <w:tmpl w:val="DD6E43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FCA3EC3"/>
    <w:multiLevelType w:val="hybridMultilevel"/>
    <w:tmpl w:val="09C88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3E6028"/>
    <w:multiLevelType w:val="hybridMultilevel"/>
    <w:tmpl w:val="39D4F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276EEA"/>
    <w:multiLevelType w:val="hybridMultilevel"/>
    <w:tmpl w:val="BB1A6F8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B0E01FF"/>
    <w:multiLevelType w:val="hybridMultilevel"/>
    <w:tmpl w:val="8BA00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3C53A5"/>
    <w:multiLevelType w:val="hybridMultilevel"/>
    <w:tmpl w:val="5D0C0D0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BE065C4"/>
    <w:multiLevelType w:val="hybridMultilevel"/>
    <w:tmpl w:val="ADCC1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5307C7"/>
    <w:multiLevelType w:val="hybridMultilevel"/>
    <w:tmpl w:val="277C2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3A3490"/>
    <w:multiLevelType w:val="hybridMultilevel"/>
    <w:tmpl w:val="4AEEF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0F26818"/>
    <w:multiLevelType w:val="hybridMultilevel"/>
    <w:tmpl w:val="68F4D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36B52D2"/>
    <w:multiLevelType w:val="hybridMultilevel"/>
    <w:tmpl w:val="ED36E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881590D"/>
    <w:multiLevelType w:val="hybridMultilevel"/>
    <w:tmpl w:val="46BC072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53401C"/>
    <w:multiLevelType w:val="hybridMultilevel"/>
    <w:tmpl w:val="4D6EFA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0A37A94"/>
    <w:multiLevelType w:val="hybridMultilevel"/>
    <w:tmpl w:val="B2B0B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2993A75"/>
    <w:multiLevelType w:val="hybridMultilevel"/>
    <w:tmpl w:val="DA825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3D921E2"/>
    <w:multiLevelType w:val="hybridMultilevel"/>
    <w:tmpl w:val="17C68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0B27BB"/>
    <w:multiLevelType w:val="hybridMultilevel"/>
    <w:tmpl w:val="C89A6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68B100C"/>
    <w:multiLevelType w:val="hybridMultilevel"/>
    <w:tmpl w:val="9D765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7472BFF"/>
    <w:multiLevelType w:val="hybridMultilevel"/>
    <w:tmpl w:val="36582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A474B82"/>
    <w:multiLevelType w:val="hybridMultilevel"/>
    <w:tmpl w:val="55D8C4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E0676F3"/>
    <w:multiLevelType w:val="hybridMultilevel"/>
    <w:tmpl w:val="39A0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E210CAD"/>
    <w:multiLevelType w:val="hybridMultilevel"/>
    <w:tmpl w:val="185CD3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24"/>
  </w:num>
  <w:num w:numId="3">
    <w:abstractNumId w:val="18"/>
  </w:num>
  <w:num w:numId="4">
    <w:abstractNumId w:val="29"/>
  </w:num>
  <w:num w:numId="5">
    <w:abstractNumId w:val="31"/>
  </w:num>
  <w:num w:numId="6">
    <w:abstractNumId w:val="37"/>
  </w:num>
  <w:num w:numId="7">
    <w:abstractNumId w:val="1"/>
  </w:num>
  <w:num w:numId="8">
    <w:abstractNumId w:val="47"/>
  </w:num>
  <w:num w:numId="9">
    <w:abstractNumId w:val="23"/>
  </w:num>
  <w:num w:numId="10">
    <w:abstractNumId w:val="35"/>
  </w:num>
  <w:num w:numId="11">
    <w:abstractNumId w:val="36"/>
  </w:num>
  <w:num w:numId="12">
    <w:abstractNumId w:val="38"/>
  </w:num>
  <w:num w:numId="13">
    <w:abstractNumId w:val="14"/>
  </w:num>
  <w:num w:numId="14">
    <w:abstractNumId w:val="11"/>
  </w:num>
  <w:num w:numId="15">
    <w:abstractNumId w:val="45"/>
  </w:num>
  <w:num w:numId="16">
    <w:abstractNumId w:val="10"/>
  </w:num>
  <w:num w:numId="17">
    <w:abstractNumId w:val="44"/>
  </w:num>
  <w:num w:numId="18">
    <w:abstractNumId w:val="21"/>
  </w:num>
  <w:num w:numId="19">
    <w:abstractNumId w:val="16"/>
  </w:num>
  <w:num w:numId="20">
    <w:abstractNumId w:val="28"/>
  </w:num>
  <w:num w:numId="21">
    <w:abstractNumId w:val="12"/>
  </w:num>
  <w:num w:numId="22">
    <w:abstractNumId w:val="32"/>
  </w:num>
  <w:num w:numId="23">
    <w:abstractNumId w:val="15"/>
  </w:num>
  <w:num w:numId="24">
    <w:abstractNumId w:val="27"/>
  </w:num>
  <w:num w:numId="25">
    <w:abstractNumId w:val="6"/>
  </w:num>
  <w:num w:numId="26">
    <w:abstractNumId w:val="5"/>
  </w:num>
  <w:num w:numId="27">
    <w:abstractNumId w:val="39"/>
  </w:num>
  <w:num w:numId="28">
    <w:abstractNumId w:val="25"/>
  </w:num>
  <w:num w:numId="29">
    <w:abstractNumId w:val="40"/>
  </w:num>
  <w:num w:numId="30">
    <w:abstractNumId w:val="2"/>
  </w:num>
  <w:num w:numId="31">
    <w:abstractNumId w:val="30"/>
  </w:num>
  <w:num w:numId="32">
    <w:abstractNumId w:val="33"/>
  </w:num>
  <w:num w:numId="33">
    <w:abstractNumId w:val="22"/>
  </w:num>
  <w:num w:numId="34">
    <w:abstractNumId w:val="34"/>
  </w:num>
  <w:num w:numId="35">
    <w:abstractNumId w:val="26"/>
  </w:num>
  <w:num w:numId="36">
    <w:abstractNumId w:val="43"/>
  </w:num>
  <w:num w:numId="37">
    <w:abstractNumId w:val="46"/>
  </w:num>
  <w:num w:numId="38">
    <w:abstractNumId w:val="42"/>
  </w:num>
  <w:num w:numId="39">
    <w:abstractNumId w:val="13"/>
  </w:num>
  <w:num w:numId="40">
    <w:abstractNumId w:val="20"/>
  </w:num>
  <w:num w:numId="41">
    <w:abstractNumId w:val="0"/>
  </w:num>
  <w:num w:numId="42">
    <w:abstractNumId w:val="3"/>
  </w:num>
  <w:num w:numId="43">
    <w:abstractNumId w:val="41"/>
  </w:num>
  <w:num w:numId="44">
    <w:abstractNumId w:val="17"/>
  </w:num>
  <w:num w:numId="45">
    <w:abstractNumId w:val="4"/>
  </w:num>
  <w:num w:numId="46">
    <w:abstractNumId w:val="7"/>
  </w:num>
  <w:num w:numId="47">
    <w:abstractNumId w:val="8"/>
  </w:num>
  <w:num w:numId="4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29"/>
    <w:rsid w:val="00005A11"/>
    <w:rsid w:val="00015EE9"/>
    <w:rsid w:val="00034ABF"/>
    <w:rsid w:val="000527FA"/>
    <w:rsid w:val="00057DF0"/>
    <w:rsid w:val="00067182"/>
    <w:rsid w:val="00075CBE"/>
    <w:rsid w:val="000A1954"/>
    <w:rsid w:val="000C7953"/>
    <w:rsid w:val="000E038C"/>
    <w:rsid w:val="000F482F"/>
    <w:rsid w:val="001017B0"/>
    <w:rsid w:val="001128EB"/>
    <w:rsid w:val="00117C04"/>
    <w:rsid w:val="00134C32"/>
    <w:rsid w:val="00152F4C"/>
    <w:rsid w:val="0017778B"/>
    <w:rsid w:val="00181C6D"/>
    <w:rsid w:val="001855D4"/>
    <w:rsid w:val="00186A9E"/>
    <w:rsid w:val="001938C0"/>
    <w:rsid w:val="001A5977"/>
    <w:rsid w:val="001D2F1E"/>
    <w:rsid w:val="001D702E"/>
    <w:rsid w:val="001F7E7F"/>
    <w:rsid w:val="00221A88"/>
    <w:rsid w:val="00221E63"/>
    <w:rsid w:val="00224BA8"/>
    <w:rsid w:val="002449D0"/>
    <w:rsid w:val="00246204"/>
    <w:rsid w:val="00260CEB"/>
    <w:rsid w:val="002642C0"/>
    <w:rsid w:val="00275281"/>
    <w:rsid w:val="002856D3"/>
    <w:rsid w:val="0029040D"/>
    <w:rsid w:val="002C1874"/>
    <w:rsid w:val="002D0601"/>
    <w:rsid w:val="002F7EB8"/>
    <w:rsid w:val="00334A54"/>
    <w:rsid w:val="00334E8E"/>
    <w:rsid w:val="0039169C"/>
    <w:rsid w:val="003B3660"/>
    <w:rsid w:val="003E1538"/>
    <w:rsid w:val="004324EC"/>
    <w:rsid w:val="0044758E"/>
    <w:rsid w:val="00452D45"/>
    <w:rsid w:val="004719C7"/>
    <w:rsid w:val="004B2A02"/>
    <w:rsid w:val="004B334D"/>
    <w:rsid w:val="004C484F"/>
    <w:rsid w:val="004C6780"/>
    <w:rsid w:val="004D530C"/>
    <w:rsid w:val="00512675"/>
    <w:rsid w:val="00535985"/>
    <w:rsid w:val="005715B0"/>
    <w:rsid w:val="00585318"/>
    <w:rsid w:val="005A3FE2"/>
    <w:rsid w:val="005C079A"/>
    <w:rsid w:val="005C26B3"/>
    <w:rsid w:val="005C4549"/>
    <w:rsid w:val="005F0926"/>
    <w:rsid w:val="00632700"/>
    <w:rsid w:val="00654155"/>
    <w:rsid w:val="006942DF"/>
    <w:rsid w:val="006A66B9"/>
    <w:rsid w:val="006A7924"/>
    <w:rsid w:val="006F3E62"/>
    <w:rsid w:val="0072447A"/>
    <w:rsid w:val="00745D29"/>
    <w:rsid w:val="007555AA"/>
    <w:rsid w:val="00790429"/>
    <w:rsid w:val="007B494F"/>
    <w:rsid w:val="007D152F"/>
    <w:rsid w:val="007E7449"/>
    <w:rsid w:val="007F773D"/>
    <w:rsid w:val="00806B99"/>
    <w:rsid w:val="00836CB8"/>
    <w:rsid w:val="0088361B"/>
    <w:rsid w:val="008C3B09"/>
    <w:rsid w:val="008C6D25"/>
    <w:rsid w:val="008E5CC5"/>
    <w:rsid w:val="009115BC"/>
    <w:rsid w:val="00927ED5"/>
    <w:rsid w:val="009419CA"/>
    <w:rsid w:val="0097406F"/>
    <w:rsid w:val="00983DEF"/>
    <w:rsid w:val="009951B9"/>
    <w:rsid w:val="009A6D26"/>
    <w:rsid w:val="009C1E2C"/>
    <w:rsid w:val="009D5168"/>
    <w:rsid w:val="009E01DB"/>
    <w:rsid w:val="00A10D45"/>
    <w:rsid w:val="00A456B0"/>
    <w:rsid w:val="00AF6114"/>
    <w:rsid w:val="00B21014"/>
    <w:rsid w:val="00B279E2"/>
    <w:rsid w:val="00BC20A5"/>
    <w:rsid w:val="00BC7F5B"/>
    <w:rsid w:val="00BF4DB6"/>
    <w:rsid w:val="00C009DA"/>
    <w:rsid w:val="00C12ED3"/>
    <w:rsid w:val="00C22C6E"/>
    <w:rsid w:val="00C349E6"/>
    <w:rsid w:val="00C40DA0"/>
    <w:rsid w:val="00C416F3"/>
    <w:rsid w:val="00C6682E"/>
    <w:rsid w:val="00C7041C"/>
    <w:rsid w:val="00C71607"/>
    <w:rsid w:val="00C81DBF"/>
    <w:rsid w:val="00CA7259"/>
    <w:rsid w:val="00CB7FC9"/>
    <w:rsid w:val="00CD0FD0"/>
    <w:rsid w:val="00CE5D19"/>
    <w:rsid w:val="00D33E16"/>
    <w:rsid w:val="00D84E2C"/>
    <w:rsid w:val="00D93770"/>
    <w:rsid w:val="00DD1168"/>
    <w:rsid w:val="00DF4721"/>
    <w:rsid w:val="00E62EC9"/>
    <w:rsid w:val="00E87A0E"/>
    <w:rsid w:val="00EA2A73"/>
    <w:rsid w:val="00EC07E5"/>
    <w:rsid w:val="00EC42B4"/>
    <w:rsid w:val="00EC7FC3"/>
    <w:rsid w:val="00EE2A15"/>
    <w:rsid w:val="00F16932"/>
    <w:rsid w:val="00F2440B"/>
    <w:rsid w:val="00F30516"/>
    <w:rsid w:val="00F82774"/>
    <w:rsid w:val="00FA511C"/>
    <w:rsid w:val="00FD5CFE"/>
    <w:rsid w:val="00FF0B7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0BB116"/>
  <w15:docId w15:val="{CD69CF6C-C314-4152-9BC1-B15A05DA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A9E"/>
  </w:style>
  <w:style w:type="paragraph" w:styleId="Overskrift1">
    <w:name w:val="heading 1"/>
    <w:basedOn w:val="Normal"/>
    <w:next w:val="Normal"/>
    <w:link w:val="Overskrift1Tegn"/>
    <w:uiPriority w:val="9"/>
    <w:qFormat/>
    <w:rsid w:val="00221E63"/>
    <w:pPr>
      <w:keepNext/>
      <w:keepLines/>
      <w:numPr>
        <w:numId w:val="1"/>
      </w:numPr>
      <w:spacing w:before="480" w:after="0"/>
      <w:outlineLvl w:val="0"/>
    </w:pPr>
    <w:rPr>
      <w:rFonts w:ascii="Verdana" w:eastAsiaTheme="majorEastAsia" w:hAnsi="Verdana" w:cstheme="majorBidi"/>
      <w:b/>
      <w:bCs/>
      <w:sz w:val="28"/>
      <w:szCs w:val="28"/>
    </w:rPr>
  </w:style>
  <w:style w:type="paragraph" w:styleId="Overskrift2">
    <w:name w:val="heading 2"/>
    <w:basedOn w:val="Normal"/>
    <w:next w:val="Normal"/>
    <w:link w:val="Overskrift2Tegn"/>
    <w:uiPriority w:val="9"/>
    <w:unhideWhenUsed/>
    <w:qFormat/>
    <w:rsid w:val="00221E63"/>
    <w:pPr>
      <w:keepNext/>
      <w:keepLines/>
      <w:spacing w:after="0" w:line="240" w:lineRule="auto"/>
      <w:jc w:val="center"/>
      <w:outlineLvl w:val="1"/>
    </w:pPr>
    <w:rPr>
      <w:rFonts w:ascii="Verdana" w:eastAsiaTheme="majorEastAsia" w:hAnsi="Verdana"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
    <w:name w:val="tekst"/>
    <w:basedOn w:val="Normal"/>
    <w:rsid w:val="00745D29"/>
    <w:pPr>
      <w:spacing w:before="60" w:after="60" w:line="240" w:lineRule="auto"/>
      <w:ind w:firstLine="170"/>
      <w:jc w:val="both"/>
    </w:pPr>
    <w:rPr>
      <w:rFonts w:ascii="Tahoma" w:eastAsia="Times New Roman" w:hAnsi="Tahoma" w:cs="Tahoma"/>
      <w:color w:val="000000"/>
      <w:sz w:val="24"/>
      <w:szCs w:val="24"/>
    </w:rPr>
  </w:style>
  <w:style w:type="character" w:customStyle="1" w:styleId="bold1">
    <w:name w:val="bold1"/>
    <w:basedOn w:val="Standardskrifttypeiafsnit"/>
    <w:rsid w:val="00745D29"/>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745D29"/>
    <w:pPr>
      <w:ind w:left="720"/>
      <w:contextualSpacing/>
    </w:pPr>
  </w:style>
  <w:style w:type="paragraph" w:styleId="Sidehoved">
    <w:name w:val="header"/>
    <w:basedOn w:val="Normal"/>
    <w:link w:val="SidehovedTegn"/>
    <w:uiPriority w:val="99"/>
    <w:unhideWhenUsed/>
    <w:rsid w:val="00745D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5D29"/>
  </w:style>
  <w:style w:type="paragraph" w:styleId="Sidefod">
    <w:name w:val="footer"/>
    <w:basedOn w:val="Normal"/>
    <w:link w:val="SidefodTegn"/>
    <w:uiPriority w:val="99"/>
    <w:unhideWhenUsed/>
    <w:rsid w:val="00745D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5D29"/>
  </w:style>
  <w:style w:type="paragraph" w:styleId="Markeringsbobletekst">
    <w:name w:val="Balloon Text"/>
    <w:basedOn w:val="Normal"/>
    <w:link w:val="MarkeringsbobletekstTegn"/>
    <w:uiPriority w:val="99"/>
    <w:semiHidden/>
    <w:unhideWhenUsed/>
    <w:rsid w:val="00745D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5D29"/>
    <w:rPr>
      <w:rFonts w:ascii="Tahoma" w:hAnsi="Tahoma" w:cs="Tahoma"/>
      <w:sz w:val="16"/>
      <w:szCs w:val="16"/>
    </w:rPr>
  </w:style>
  <w:style w:type="table" w:styleId="Tabel-Gitter">
    <w:name w:val="Table Grid"/>
    <w:basedOn w:val="Tabel-Normal"/>
    <w:uiPriority w:val="59"/>
    <w:rsid w:val="00DD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D1168"/>
    <w:pPr>
      <w:autoSpaceDE w:val="0"/>
      <w:autoSpaceDN w:val="0"/>
      <w:adjustRightInd w:val="0"/>
      <w:spacing w:after="0" w:line="240" w:lineRule="auto"/>
    </w:pPr>
    <w:rPr>
      <w:rFonts w:ascii="Arial" w:eastAsia="Times New Roman" w:hAnsi="Arial" w:cs="Arial"/>
      <w:color w:val="000000"/>
      <w:sz w:val="24"/>
      <w:szCs w:val="24"/>
      <w:lang w:eastAsia="da-DK"/>
    </w:rPr>
  </w:style>
  <w:style w:type="character" w:customStyle="1" w:styleId="Overskrift1Tegn">
    <w:name w:val="Overskrift 1 Tegn"/>
    <w:basedOn w:val="Standardskrifttypeiafsnit"/>
    <w:link w:val="Overskrift1"/>
    <w:uiPriority w:val="9"/>
    <w:rsid w:val="00221E63"/>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221E63"/>
    <w:rPr>
      <w:rFonts w:ascii="Verdana" w:eastAsiaTheme="majorEastAsia" w:hAnsi="Verdana" w:cstheme="majorBidi"/>
      <w:b/>
      <w:bCs/>
      <w:sz w:val="26"/>
      <w:szCs w:val="26"/>
    </w:rPr>
  </w:style>
  <w:style w:type="paragraph" w:styleId="Indholdsfortegnelse1">
    <w:name w:val="toc 1"/>
    <w:basedOn w:val="Normal"/>
    <w:next w:val="Normal"/>
    <w:autoRedefine/>
    <w:uiPriority w:val="39"/>
    <w:unhideWhenUsed/>
    <w:rsid w:val="00221E63"/>
    <w:pPr>
      <w:spacing w:before="120" w:after="120"/>
    </w:pPr>
    <w:rPr>
      <w:rFonts w:cs="Times New Roman"/>
      <w:b/>
      <w:bCs/>
      <w:caps/>
      <w:sz w:val="20"/>
      <w:szCs w:val="24"/>
    </w:rPr>
  </w:style>
  <w:style w:type="paragraph" w:styleId="Indholdsfortegnelse2">
    <w:name w:val="toc 2"/>
    <w:basedOn w:val="Normal"/>
    <w:next w:val="Normal"/>
    <w:autoRedefine/>
    <w:uiPriority w:val="39"/>
    <w:unhideWhenUsed/>
    <w:rsid w:val="00221E63"/>
    <w:pPr>
      <w:spacing w:after="0"/>
      <w:ind w:left="220"/>
    </w:pPr>
    <w:rPr>
      <w:rFonts w:cs="Times New Roman"/>
      <w:smallCaps/>
      <w:sz w:val="20"/>
      <w:szCs w:val="24"/>
    </w:rPr>
  </w:style>
  <w:style w:type="paragraph" w:styleId="Indholdsfortegnelse3">
    <w:name w:val="toc 3"/>
    <w:basedOn w:val="Normal"/>
    <w:next w:val="Normal"/>
    <w:autoRedefine/>
    <w:uiPriority w:val="39"/>
    <w:unhideWhenUsed/>
    <w:rsid w:val="00221E63"/>
    <w:pPr>
      <w:spacing w:after="0"/>
      <w:ind w:left="440"/>
    </w:pPr>
    <w:rPr>
      <w:rFonts w:cs="Times New Roman"/>
      <w:i/>
      <w:iCs/>
      <w:sz w:val="20"/>
      <w:szCs w:val="24"/>
    </w:rPr>
  </w:style>
  <w:style w:type="paragraph" w:styleId="Indholdsfortegnelse4">
    <w:name w:val="toc 4"/>
    <w:basedOn w:val="Normal"/>
    <w:next w:val="Normal"/>
    <w:autoRedefine/>
    <w:uiPriority w:val="39"/>
    <w:unhideWhenUsed/>
    <w:rsid w:val="00221E63"/>
    <w:pPr>
      <w:spacing w:after="0"/>
      <w:ind w:left="660"/>
    </w:pPr>
    <w:rPr>
      <w:rFonts w:cs="Times New Roman"/>
      <w:sz w:val="18"/>
      <w:szCs w:val="21"/>
    </w:rPr>
  </w:style>
  <w:style w:type="paragraph" w:styleId="Indholdsfortegnelse5">
    <w:name w:val="toc 5"/>
    <w:basedOn w:val="Normal"/>
    <w:next w:val="Normal"/>
    <w:autoRedefine/>
    <w:uiPriority w:val="39"/>
    <w:unhideWhenUsed/>
    <w:rsid w:val="00221E63"/>
    <w:pPr>
      <w:spacing w:after="0"/>
      <w:ind w:left="880"/>
    </w:pPr>
    <w:rPr>
      <w:rFonts w:cs="Times New Roman"/>
      <w:sz w:val="18"/>
      <w:szCs w:val="21"/>
    </w:rPr>
  </w:style>
  <w:style w:type="paragraph" w:styleId="Indholdsfortegnelse6">
    <w:name w:val="toc 6"/>
    <w:basedOn w:val="Normal"/>
    <w:next w:val="Normal"/>
    <w:autoRedefine/>
    <w:uiPriority w:val="39"/>
    <w:unhideWhenUsed/>
    <w:rsid w:val="00221E63"/>
    <w:pPr>
      <w:spacing w:after="0"/>
      <w:ind w:left="1100"/>
    </w:pPr>
    <w:rPr>
      <w:rFonts w:cs="Times New Roman"/>
      <w:sz w:val="18"/>
      <w:szCs w:val="21"/>
    </w:rPr>
  </w:style>
  <w:style w:type="paragraph" w:styleId="Indholdsfortegnelse7">
    <w:name w:val="toc 7"/>
    <w:basedOn w:val="Normal"/>
    <w:next w:val="Normal"/>
    <w:autoRedefine/>
    <w:uiPriority w:val="39"/>
    <w:unhideWhenUsed/>
    <w:rsid w:val="00221E63"/>
    <w:pPr>
      <w:spacing w:after="0"/>
      <w:ind w:left="1320"/>
    </w:pPr>
    <w:rPr>
      <w:rFonts w:cs="Times New Roman"/>
      <w:sz w:val="18"/>
      <w:szCs w:val="21"/>
    </w:rPr>
  </w:style>
  <w:style w:type="paragraph" w:styleId="Indholdsfortegnelse8">
    <w:name w:val="toc 8"/>
    <w:basedOn w:val="Normal"/>
    <w:next w:val="Normal"/>
    <w:autoRedefine/>
    <w:uiPriority w:val="39"/>
    <w:unhideWhenUsed/>
    <w:rsid w:val="00221E63"/>
    <w:pPr>
      <w:spacing w:after="0"/>
      <w:ind w:left="1540"/>
    </w:pPr>
    <w:rPr>
      <w:rFonts w:cs="Times New Roman"/>
      <w:sz w:val="18"/>
      <w:szCs w:val="21"/>
    </w:rPr>
  </w:style>
  <w:style w:type="paragraph" w:styleId="Indholdsfortegnelse9">
    <w:name w:val="toc 9"/>
    <w:basedOn w:val="Normal"/>
    <w:next w:val="Normal"/>
    <w:autoRedefine/>
    <w:uiPriority w:val="39"/>
    <w:unhideWhenUsed/>
    <w:rsid w:val="00221E63"/>
    <w:pPr>
      <w:spacing w:after="0"/>
      <w:ind w:left="1760"/>
    </w:pPr>
    <w:rPr>
      <w:rFonts w:cs="Times New Roman"/>
      <w:sz w:val="18"/>
      <w:szCs w:val="21"/>
    </w:rPr>
  </w:style>
  <w:style w:type="character" w:styleId="Hyperlink">
    <w:name w:val="Hyperlink"/>
    <w:basedOn w:val="Standardskrifttypeiafsnit"/>
    <w:uiPriority w:val="99"/>
    <w:unhideWhenUsed/>
    <w:rsid w:val="00221E63"/>
    <w:rPr>
      <w:color w:val="0000FF" w:themeColor="hyperlink"/>
      <w:u w:val="single"/>
    </w:rPr>
  </w:style>
  <w:style w:type="paragraph" w:styleId="NormalWeb">
    <w:name w:val="Normal (Web)"/>
    <w:basedOn w:val="Normal"/>
    <w:uiPriority w:val="99"/>
    <w:unhideWhenUsed/>
    <w:rsid w:val="004C484F"/>
    <w:pPr>
      <w:spacing w:before="100" w:beforeAutospacing="1" w:after="100" w:afterAutospacing="1" w:line="240" w:lineRule="auto"/>
    </w:pPr>
    <w:rPr>
      <w:rFonts w:ascii="Tahoma" w:hAnsi="Tahoma" w:cs="Tahoma"/>
      <w:color w:val="000000"/>
      <w:sz w:val="24"/>
      <w:szCs w:val="24"/>
      <w:lang w:eastAsia="da-DK"/>
    </w:rPr>
  </w:style>
  <w:style w:type="character" w:customStyle="1" w:styleId="bold">
    <w:name w:val="bold"/>
    <w:basedOn w:val="Standardskrifttypeiafsnit"/>
    <w:rsid w:val="00D84E2C"/>
  </w:style>
  <w:style w:type="character" w:styleId="BesgtLink">
    <w:name w:val="FollowedHyperlink"/>
    <w:basedOn w:val="Standardskrifttypeiafsnit"/>
    <w:uiPriority w:val="99"/>
    <w:semiHidden/>
    <w:unhideWhenUsed/>
    <w:rsid w:val="009D5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7099">
      <w:bodyDiv w:val="1"/>
      <w:marLeft w:val="0"/>
      <w:marRight w:val="0"/>
      <w:marTop w:val="0"/>
      <w:marBottom w:val="0"/>
      <w:divBdr>
        <w:top w:val="none" w:sz="0" w:space="0" w:color="auto"/>
        <w:left w:val="none" w:sz="0" w:space="0" w:color="auto"/>
        <w:bottom w:val="none" w:sz="0" w:space="0" w:color="auto"/>
        <w:right w:val="none" w:sz="0" w:space="0" w:color="auto"/>
      </w:divBdr>
      <w:divsChild>
        <w:div w:id="1434206971">
          <w:marLeft w:val="0"/>
          <w:marRight w:val="0"/>
          <w:marTop w:val="0"/>
          <w:marBottom w:val="300"/>
          <w:divBdr>
            <w:top w:val="none" w:sz="0" w:space="0" w:color="auto"/>
            <w:left w:val="none" w:sz="0" w:space="0" w:color="auto"/>
            <w:bottom w:val="none" w:sz="0" w:space="0" w:color="auto"/>
            <w:right w:val="none" w:sz="0" w:space="0" w:color="auto"/>
          </w:divBdr>
          <w:divsChild>
            <w:div w:id="921335461">
              <w:marLeft w:val="0"/>
              <w:marRight w:val="0"/>
              <w:marTop w:val="0"/>
              <w:marBottom w:val="0"/>
              <w:divBdr>
                <w:top w:val="none" w:sz="0" w:space="0" w:color="auto"/>
                <w:left w:val="single" w:sz="6" w:space="1" w:color="FFFFFF"/>
                <w:bottom w:val="none" w:sz="0" w:space="0" w:color="auto"/>
                <w:right w:val="single" w:sz="6" w:space="1" w:color="FFFFFF"/>
              </w:divBdr>
              <w:divsChild>
                <w:div w:id="886793171">
                  <w:marLeft w:val="0"/>
                  <w:marRight w:val="0"/>
                  <w:marTop w:val="0"/>
                  <w:marBottom w:val="0"/>
                  <w:divBdr>
                    <w:top w:val="none" w:sz="0" w:space="0" w:color="auto"/>
                    <w:left w:val="none" w:sz="0" w:space="0" w:color="auto"/>
                    <w:bottom w:val="none" w:sz="0" w:space="0" w:color="auto"/>
                    <w:right w:val="none" w:sz="0" w:space="0" w:color="auto"/>
                  </w:divBdr>
                  <w:divsChild>
                    <w:div w:id="582185503">
                      <w:marLeft w:val="0"/>
                      <w:marRight w:val="0"/>
                      <w:marTop w:val="0"/>
                      <w:marBottom w:val="0"/>
                      <w:divBdr>
                        <w:top w:val="none" w:sz="0" w:space="0" w:color="auto"/>
                        <w:left w:val="none" w:sz="0" w:space="0" w:color="auto"/>
                        <w:bottom w:val="none" w:sz="0" w:space="0" w:color="auto"/>
                        <w:right w:val="none" w:sz="0" w:space="0" w:color="auto"/>
                      </w:divBdr>
                      <w:divsChild>
                        <w:div w:id="634214684">
                          <w:marLeft w:val="0"/>
                          <w:marRight w:val="0"/>
                          <w:marTop w:val="0"/>
                          <w:marBottom w:val="0"/>
                          <w:divBdr>
                            <w:top w:val="none" w:sz="0" w:space="0" w:color="auto"/>
                            <w:left w:val="none" w:sz="0" w:space="0" w:color="auto"/>
                            <w:bottom w:val="none" w:sz="0" w:space="0" w:color="auto"/>
                            <w:right w:val="none" w:sz="0" w:space="0" w:color="auto"/>
                          </w:divBdr>
                          <w:divsChild>
                            <w:div w:id="646057085">
                              <w:marLeft w:val="0"/>
                              <w:marRight w:val="0"/>
                              <w:marTop w:val="0"/>
                              <w:marBottom w:val="0"/>
                              <w:divBdr>
                                <w:top w:val="none" w:sz="0" w:space="0" w:color="auto"/>
                                <w:left w:val="none" w:sz="0" w:space="0" w:color="auto"/>
                                <w:bottom w:val="none" w:sz="0" w:space="0" w:color="auto"/>
                                <w:right w:val="none" w:sz="0" w:space="0" w:color="auto"/>
                              </w:divBdr>
                              <w:divsChild>
                                <w:div w:id="961034155">
                                  <w:marLeft w:val="0"/>
                                  <w:marRight w:val="0"/>
                                  <w:marTop w:val="0"/>
                                  <w:marBottom w:val="0"/>
                                  <w:divBdr>
                                    <w:top w:val="none" w:sz="0" w:space="0" w:color="auto"/>
                                    <w:left w:val="none" w:sz="0" w:space="0" w:color="auto"/>
                                    <w:bottom w:val="none" w:sz="0" w:space="0" w:color="auto"/>
                                    <w:right w:val="none" w:sz="0" w:space="0" w:color="auto"/>
                                  </w:divBdr>
                                  <w:divsChild>
                                    <w:div w:id="3824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818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45EF-721B-460A-902C-680E5CC0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8303</Words>
  <Characters>50655</Characters>
  <Application>Microsoft Office Word</Application>
  <DocSecurity>4</DocSecurity>
  <Lines>422</Lines>
  <Paragraphs>117</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58841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Grostøl</dc:creator>
  <cp:lastModifiedBy>Jette Nygaard Spejlborg (JNS | OJ)</cp:lastModifiedBy>
  <cp:revision>2</cp:revision>
  <cp:lastPrinted>2018-05-17T07:12:00Z</cp:lastPrinted>
  <dcterms:created xsi:type="dcterms:W3CDTF">2018-09-10T09:35:00Z</dcterms:created>
  <dcterms:modified xsi:type="dcterms:W3CDTF">2018-09-10T09:35:00Z</dcterms:modified>
</cp:coreProperties>
</file>